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4386885"/>
        <w:docPartObj>
          <w:docPartGallery w:val="Cover Pages"/>
          <w:docPartUnique/>
        </w:docPartObj>
      </w:sdtPr>
      <w:sdtEndPr>
        <w:rPr>
          <w:rFonts w:ascii="Neue Helvetica W01" w:eastAsia="Times New Roman" w:hAnsi="Neue Helvetica W01" w:cs="Times New Roman"/>
          <w:color w:val="3A3A3A"/>
          <w:sz w:val="24"/>
          <w:szCs w:val="24"/>
          <w:lang w:val="en" w:eastAsia="en-GB"/>
        </w:rPr>
      </w:sdtEndPr>
      <w:sdtContent>
        <w:p w:rsidR="00587B87" w:rsidRDefault="00587B8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7B87" w:rsidRDefault="00587B87">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206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87B87" w:rsidRDefault="00587B87">
                                      <w:pPr>
                                        <w:pStyle w:val="NoSpacing"/>
                                        <w:jc w:val="center"/>
                                        <w:rPr>
                                          <w:rFonts w:asciiTheme="majorHAnsi" w:eastAsiaTheme="majorEastAsia" w:hAnsiTheme="majorHAnsi" w:cstheme="majorBidi"/>
                                          <w:caps/>
                                          <w:color w:val="4472C4" w:themeColor="accent1"/>
                                          <w:sz w:val="72"/>
                                          <w:szCs w:val="72"/>
                                        </w:rPr>
                                      </w:pPr>
                                      <w:r w:rsidRPr="00587B87">
                                        <w:rPr>
                                          <w:rFonts w:asciiTheme="majorHAnsi" w:eastAsiaTheme="majorEastAsia" w:hAnsiTheme="majorHAnsi" w:cstheme="majorBidi"/>
                                          <w:caps/>
                                          <w:color w:val="002060"/>
                                          <w:sz w:val="72"/>
                                          <w:szCs w:val="72"/>
                                        </w:rPr>
                                        <w:t xml:space="preserve">Appendix </w:t>
                                      </w:r>
                                      <w:r w:rsidR="00986B01">
                                        <w:rPr>
                                          <w:rFonts w:asciiTheme="majorHAnsi" w:eastAsiaTheme="majorEastAsia" w:hAnsiTheme="majorHAnsi" w:cstheme="majorBidi"/>
                                          <w:caps/>
                                          <w:color w:val="002060"/>
                                          <w:sz w:val="72"/>
                                          <w:szCs w:val="72"/>
                                        </w:rPr>
                                        <w:t>15</w:t>
                                      </w:r>
                                      <w:r w:rsidRPr="00587B87">
                                        <w:rPr>
                                          <w:rFonts w:asciiTheme="majorHAnsi" w:eastAsiaTheme="majorEastAsia" w:hAnsiTheme="majorHAnsi" w:cstheme="majorBidi"/>
                                          <w:caps/>
                                          <w:color w:val="002060"/>
                                          <w:sz w:val="72"/>
                                          <w:szCs w:val="72"/>
                                        </w:rPr>
                                        <w:t xml:space="preserve">              Document marking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rsidR="00587B87" w:rsidRDefault="00587B87">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206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87B87" w:rsidRDefault="00587B87">
                                <w:pPr>
                                  <w:pStyle w:val="NoSpacing"/>
                                  <w:jc w:val="center"/>
                                  <w:rPr>
                                    <w:rFonts w:asciiTheme="majorHAnsi" w:eastAsiaTheme="majorEastAsia" w:hAnsiTheme="majorHAnsi" w:cstheme="majorBidi"/>
                                    <w:caps/>
                                    <w:color w:val="4472C4" w:themeColor="accent1"/>
                                    <w:sz w:val="72"/>
                                    <w:szCs w:val="72"/>
                                  </w:rPr>
                                </w:pPr>
                                <w:r w:rsidRPr="00587B87">
                                  <w:rPr>
                                    <w:rFonts w:asciiTheme="majorHAnsi" w:eastAsiaTheme="majorEastAsia" w:hAnsiTheme="majorHAnsi" w:cstheme="majorBidi"/>
                                    <w:caps/>
                                    <w:color w:val="002060"/>
                                    <w:sz w:val="72"/>
                                    <w:szCs w:val="72"/>
                                  </w:rPr>
                                  <w:t xml:space="preserve">Appendix </w:t>
                                </w:r>
                                <w:r w:rsidR="00986B01">
                                  <w:rPr>
                                    <w:rFonts w:asciiTheme="majorHAnsi" w:eastAsiaTheme="majorEastAsia" w:hAnsiTheme="majorHAnsi" w:cstheme="majorBidi"/>
                                    <w:caps/>
                                    <w:color w:val="002060"/>
                                    <w:sz w:val="72"/>
                                    <w:szCs w:val="72"/>
                                  </w:rPr>
                                  <w:t>15</w:t>
                                </w:r>
                                <w:r w:rsidRPr="00587B87">
                                  <w:rPr>
                                    <w:rFonts w:asciiTheme="majorHAnsi" w:eastAsiaTheme="majorEastAsia" w:hAnsiTheme="majorHAnsi" w:cstheme="majorBidi"/>
                                    <w:caps/>
                                    <w:color w:val="002060"/>
                                    <w:sz w:val="72"/>
                                    <w:szCs w:val="72"/>
                                  </w:rPr>
                                  <w:t xml:space="preserve">              Document marking policy</w:t>
                                </w:r>
                              </w:p>
                            </w:sdtContent>
                          </w:sdt>
                        </w:txbxContent>
                      </v:textbox>
                    </v:shape>
                    <w10:wrap anchorx="page" anchory="page"/>
                  </v:group>
                </w:pict>
              </mc:Fallback>
            </mc:AlternateContent>
          </w:r>
        </w:p>
        <w:p w:rsidR="00587B87" w:rsidRDefault="00587B87">
          <w:pPr>
            <w:rPr>
              <w:rFonts w:ascii="Neue Helvetica W01" w:eastAsia="Times New Roman" w:hAnsi="Neue Helvetica W01" w:cs="Times New Roman"/>
              <w:color w:val="3A3A3A"/>
              <w:sz w:val="24"/>
              <w:szCs w:val="24"/>
              <w:lang w:val="en" w:eastAsia="en-GB"/>
            </w:rPr>
          </w:pPr>
          <w:r>
            <w:rPr>
              <w:rFonts w:ascii="Neue Helvetica W01" w:eastAsia="Times New Roman" w:hAnsi="Neue Helvetica W01" w:cs="Times New Roman"/>
              <w:color w:val="3A3A3A"/>
              <w:sz w:val="24"/>
              <w:szCs w:val="24"/>
              <w:lang w:val="en" w:eastAsia="en-GB"/>
            </w:rPr>
            <w:br w:type="page"/>
          </w:r>
        </w:p>
      </w:sdtContent>
    </w:sdt>
    <w:p w:rsid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lastRenderedPageBreak/>
        <w:t xml:space="preserve">The </w:t>
      </w:r>
      <w:r>
        <w:rPr>
          <w:rFonts w:ascii="Arial" w:eastAsia="Times New Roman" w:hAnsi="Arial" w:cs="Arial"/>
          <w:color w:val="3A3A3A"/>
          <w:sz w:val="24"/>
          <w:szCs w:val="24"/>
          <w:lang w:val="en" w:eastAsia="en-GB"/>
        </w:rPr>
        <w:t xml:space="preserve">Newcastle Safeguarding Children Partnership </w:t>
      </w:r>
      <w:r w:rsidR="00F121E7">
        <w:rPr>
          <w:rFonts w:ascii="Arial" w:eastAsia="Times New Roman" w:hAnsi="Arial" w:cs="Arial"/>
          <w:color w:val="3A3A3A"/>
          <w:sz w:val="24"/>
          <w:szCs w:val="24"/>
          <w:lang w:val="en" w:eastAsia="en-GB"/>
        </w:rPr>
        <w:t xml:space="preserve">(NSCP) </w:t>
      </w:r>
      <w:r w:rsidRPr="00587B87">
        <w:rPr>
          <w:rFonts w:ascii="Arial" w:eastAsia="Times New Roman" w:hAnsi="Arial" w:cs="Arial"/>
          <w:color w:val="3A3A3A"/>
          <w:sz w:val="24"/>
          <w:szCs w:val="24"/>
          <w:lang w:val="en" w:eastAsia="en-GB"/>
        </w:rPr>
        <w:t>uses the Government security classification </w:t>
      </w:r>
      <w:hyperlink r:id="rId7" w:tgtFrame="_top" w:history="1">
        <w:r w:rsidRPr="00587B87">
          <w:rPr>
            <w:rFonts w:ascii="Arial" w:eastAsia="Times New Roman" w:hAnsi="Arial" w:cs="Arial"/>
            <w:color w:val="3A3A3A"/>
            <w:sz w:val="24"/>
            <w:szCs w:val="24"/>
            <w:lang w:val="en" w:eastAsia="en-GB"/>
          </w:rPr>
          <w:t>system</w:t>
        </w:r>
      </w:hyperlink>
      <w:r w:rsidRPr="00587B87">
        <w:rPr>
          <w:rFonts w:ascii="Arial" w:eastAsia="Times New Roman" w:hAnsi="Arial" w:cs="Arial"/>
          <w:color w:val="3A3A3A"/>
          <w:sz w:val="24"/>
          <w:szCs w:val="24"/>
          <w:lang w:val="en" w:eastAsia="en-GB"/>
        </w:rPr>
        <w:t xml:space="preserve"> to classify and protect the information </w:t>
      </w:r>
      <w:r>
        <w:rPr>
          <w:rFonts w:ascii="Arial" w:eastAsia="Times New Roman" w:hAnsi="Arial" w:cs="Arial"/>
          <w:color w:val="3A3A3A"/>
          <w:sz w:val="24"/>
          <w:szCs w:val="24"/>
          <w:lang w:val="en" w:eastAsia="en-GB"/>
        </w:rPr>
        <w:t xml:space="preserve">it </w:t>
      </w:r>
      <w:r w:rsidRPr="00587B87">
        <w:rPr>
          <w:rFonts w:ascii="Arial" w:eastAsia="Times New Roman" w:hAnsi="Arial" w:cs="Arial"/>
          <w:color w:val="3A3A3A"/>
          <w:sz w:val="24"/>
          <w:szCs w:val="24"/>
          <w:lang w:val="en" w:eastAsia="en-GB"/>
        </w:rPr>
        <w:t>handle</w:t>
      </w:r>
      <w:r>
        <w:rPr>
          <w:rFonts w:ascii="Arial" w:eastAsia="Times New Roman" w:hAnsi="Arial" w:cs="Arial"/>
          <w:color w:val="3A3A3A"/>
          <w:sz w:val="24"/>
          <w:szCs w:val="24"/>
          <w:lang w:val="en" w:eastAsia="en-GB"/>
        </w:rPr>
        <w:t>s</w:t>
      </w:r>
      <w:r w:rsidRPr="00587B87">
        <w:rPr>
          <w:rFonts w:ascii="Arial" w:eastAsia="Times New Roman" w:hAnsi="Arial" w:cs="Arial"/>
          <w:color w:val="3A3A3A"/>
          <w:sz w:val="24"/>
          <w:szCs w:val="24"/>
          <w:lang w:val="en" w:eastAsia="en-GB"/>
        </w:rPr>
        <w:t xml:space="preserve">. By marking documents and emails, simply and clearly, the scheme provides a common baseline for safeguarding information. </w:t>
      </w:r>
    </w:p>
    <w:p w:rsidR="00587B87" w:rsidRP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 xml:space="preserve">The </w:t>
      </w:r>
      <w:r>
        <w:rPr>
          <w:rFonts w:ascii="Arial" w:eastAsia="Times New Roman" w:hAnsi="Arial" w:cs="Arial"/>
          <w:color w:val="3A3A3A"/>
          <w:sz w:val="24"/>
          <w:szCs w:val="24"/>
          <w:lang w:val="en" w:eastAsia="en-GB"/>
        </w:rPr>
        <w:t xml:space="preserve">policy </w:t>
      </w:r>
      <w:r w:rsidRPr="00587B87">
        <w:rPr>
          <w:rFonts w:ascii="Arial" w:eastAsia="Times New Roman" w:hAnsi="Arial" w:cs="Arial"/>
          <w:color w:val="3A3A3A"/>
          <w:sz w:val="24"/>
          <w:szCs w:val="24"/>
          <w:lang w:val="en" w:eastAsia="en-GB"/>
        </w:rPr>
        <w:t xml:space="preserve">is </w:t>
      </w:r>
      <w:r>
        <w:rPr>
          <w:rFonts w:ascii="Arial" w:eastAsia="Times New Roman" w:hAnsi="Arial" w:cs="Arial"/>
          <w:color w:val="3A3A3A"/>
          <w:sz w:val="24"/>
          <w:szCs w:val="24"/>
          <w:lang w:val="en" w:eastAsia="en-GB"/>
        </w:rPr>
        <w:t xml:space="preserve">a </w:t>
      </w:r>
      <w:r w:rsidRPr="00587B87">
        <w:rPr>
          <w:rFonts w:ascii="Arial" w:eastAsia="Times New Roman" w:hAnsi="Arial" w:cs="Arial"/>
          <w:color w:val="3A3A3A"/>
          <w:sz w:val="24"/>
          <w:szCs w:val="24"/>
          <w:lang w:val="en" w:eastAsia="en-GB"/>
        </w:rPr>
        <w:t>straightforward, risk-based approach to the way that we classify and protect information</w:t>
      </w:r>
      <w:r>
        <w:rPr>
          <w:rFonts w:ascii="Arial" w:eastAsia="Times New Roman" w:hAnsi="Arial" w:cs="Arial"/>
          <w:color w:val="3A3A3A"/>
          <w:sz w:val="24"/>
          <w:szCs w:val="24"/>
          <w:lang w:val="en" w:eastAsia="en-GB"/>
        </w:rPr>
        <w:t xml:space="preserve"> and </w:t>
      </w:r>
      <w:r w:rsidRPr="00587B87">
        <w:rPr>
          <w:rFonts w:ascii="Arial" w:eastAsia="Times New Roman" w:hAnsi="Arial" w:cs="Arial"/>
          <w:color w:val="3A3A3A"/>
          <w:sz w:val="24"/>
          <w:szCs w:val="24"/>
          <w:lang w:val="en" w:eastAsia="en-GB"/>
        </w:rPr>
        <w:t>puts the onus on the individual to take responsibility for the information they manage.</w:t>
      </w:r>
    </w:p>
    <w:p w:rsidR="00587B87" w:rsidRPr="00587B87" w:rsidRDefault="00587B87" w:rsidP="00587B87">
      <w:pPr>
        <w:shd w:val="clear" w:color="auto" w:fill="002060"/>
        <w:spacing w:after="0" w:line="240" w:lineRule="auto"/>
        <w:outlineLvl w:val="1"/>
        <w:rPr>
          <w:rFonts w:ascii="Arial" w:eastAsia="Times New Roman" w:hAnsi="Arial" w:cs="Arial"/>
          <w:color w:val="FFFFFF" w:themeColor="background1"/>
          <w:sz w:val="24"/>
          <w:szCs w:val="24"/>
          <w:lang w:val="en" w:eastAsia="en-GB"/>
        </w:rPr>
      </w:pPr>
      <w:r w:rsidRPr="00587B87">
        <w:rPr>
          <w:rFonts w:ascii="Arial" w:eastAsia="Times New Roman" w:hAnsi="Arial" w:cs="Arial"/>
          <w:b/>
          <w:bCs/>
          <w:color w:val="FFFFFF" w:themeColor="background1"/>
          <w:sz w:val="24"/>
          <w:szCs w:val="24"/>
          <w:lang w:val="en" w:eastAsia="en-GB"/>
        </w:rPr>
        <w:t>HOW WE HANDLE INFORMATION</w:t>
      </w:r>
    </w:p>
    <w:p w:rsidR="00587B87" w:rsidRP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 xml:space="preserve">In line with the </w:t>
      </w:r>
      <w:r w:rsidR="00986B01">
        <w:rPr>
          <w:rFonts w:ascii="Arial" w:eastAsia="Times New Roman" w:hAnsi="Arial" w:cs="Arial"/>
          <w:color w:val="3A3A3A"/>
          <w:sz w:val="24"/>
          <w:szCs w:val="24"/>
          <w:lang w:val="en" w:eastAsia="en-GB"/>
        </w:rPr>
        <w:t xml:space="preserve">Document Marking Policy, we </w:t>
      </w:r>
      <w:r w:rsidRPr="00587B87">
        <w:rPr>
          <w:rFonts w:ascii="Arial" w:eastAsia="Times New Roman" w:hAnsi="Arial" w:cs="Arial"/>
          <w:color w:val="3A3A3A"/>
          <w:sz w:val="24"/>
          <w:szCs w:val="24"/>
          <w:lang w:val="en" w:eastAsia="en-GB"/>
        </w:rPr>
        <w:t xml:space="preserve">expect everyone handling </w:t>
      </w:r>
      <w:r w:rsidR="00986B01">
        <w:rPr>
          <w:rFonts w:ascii="Arial" w:eastAsia="Times New Roman" w:hAnsi="Arial" w:cs="Arial"/>
          <w:color w:val="3A3A3A"/>
          <w:sz w:val="24"/>
          <w:szCs w:val="24"/>
          <w:lang w:val="en" w:eastAsia="en-GB"/>
        </w:rPr>
        <w:t xml:space="preserve">NSCP </w:t>
      </w:r>
      <w:r w:rsidRPr="00587B87">
        <w:rPr>
          <w:rFonts w:ascii="Arial" w:eastAsia="Times New Roman" w:hAnsi="Arial" w:cs="Arial"/>
          <w:color w:val="3A3A3A"/>
          <w:sz w:val="24"/>
          <w:szCs w:val="24"/>
          <w:lang w:val="en" w:eastAsia="en-GB"/>
        </w:rPr>
        <w:t xml:space="preserve">information, regardless of its source to comply with the </w:t>
      </w:r>
      <w:r w:rsidR="00986B01">
        <w:rPr>
          <w:rFonts w:ascii="Arial" w:eastAsia="Times New Roman" w:hAnsi="Arial" w:cs="Arial"/>
          <w:color w:val="3A3A3A"/>
          <w:sz w:val="24"/>
          <w:szCs w:val="24"/>
          <w:lang w:val="en" w:eastAsia="en-GB"/>
        </w:rPr>
        <w:t xml:space="preserve">policy. </w:t>
      </w:r>
      <w:r w:rsidRPr="00587B87">
        <w:rPr>
          <w:rFonts w:ascii="Arial" w:eastAsia="Times New Roman" w:hAnsi="Arial" w:cs="Arial"/>
          <w:color w:val="3A3A3A"/>
          <w:sz w:val="24"/>
          <w:szCs w:val="24"/>
          <w:lang w:val="en" w:eastAsia="en-GB"/>
        </w:rPr>
        <w:t>In summary this means we:</w:t>
      </w:r>
    </w:p>
    <w:p w:rsidR="00587B87" w:rsidRPr="00587B87" w:rsidRDefault="00587B87" w:rsidP="00587B87">
      <w:pPr>
        <w:numPr>
          <w:ilvl w:val="0"/>
          <w:numId w:val="1"/>
        </w:num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Handle, use and transmit with care</w:t>
      </w:r>
    </w:p>
    <w:p w:rsidR="00587B87" w:rsidRDefault="00587B87" w:rsidP="00136B56">
      <w:pPr>
        <w:numPr>
          <w:ilvl w:val="0"/>
          <w:numId w:val="1"/>
        </w:num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Take basic precautions against accidental loss or compromise</w:t>
      </w:r>
    </w:p>
    <w:p w:rsidR="00587B87" w:rsidRPr="00587B87" w:rsidRDefault="00587B87" w:rsidP="00136B56">
      <w:pPr>
        <w:numPr>
          <w:ilvl w:val="0"/>
          <w:numId w:val="1"/>
        </w:num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Dispose of information sensibly by destroying it in a manner to make reconstruction unlikely</w:t>
      </w:r>
    </w:p>
    <w:p w:rsidR="00587B87" w:rsidRPr="00587B87" w:rsidRDefault="00587B87" w:rsidP="00587B87">
      <w:pPr>
        <w:numPr>
          <w:ilvl w:val="0"/>
          <w:numId w:val="1"/>
        </w:num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Ensure that statutory and regulatory obligations are fulfilled</w:t>
      </w:r>
    </w:p>
    <w:p w:rsidR="00587B87" w:rsidRPr="00587B87" w:rsidRDefault="00587B87" w:rsidP="00587B87">
      <w:pPr>
        <w:shd w:val="clear" w:color="auto" w:fill="002060"/>
        <w:spacing w:after="0" w:line="240" w:lineRule="auto"/>
        <w:outlineLvl w:val="1"/>
        <w:rPr>
          <w:rFonts w:ascii="Arial" w:eastAsia="Times New Roman" w:hAnsi="Arial" w:cs="Arial"/>
          <w:color w:val="FFFFFF" w:themeColor="background1"/>
          <w:sz w:val="24"/>
          <w:szCs w:val="24"/>
          <w:lang w:val="en" w:eastAsia="en-GB"/>
        </w:rPr>
      </w:pPr>
      <w:r w:rsidRPr="00587B87">
        <w:rPr>
          <w:rFonts w:ascii="Arial" w:eastAsia="Times New Roman" w:hAnsi="Arial" w:cs="Arial"/>
          <w:b/>
          <w:bCs/>
          <w:color w:val="FFFFFF" w:themeColor="background1"/>
          <w:sz w:val="24"/>
          <w:szCs w:val="24"/>
          <w:lang w:val="en" w:eastAsia="en-GB"/>
        </w:rPr>
        <w:t>WHAT THE MARKINGS MEAN</w:t>
      </w:r>
    </w:p>
    <w:p w:rsidR="00587B87" w:rsidRP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Each of the classifications we use provides a baseline set of controls that offer an appropriate level of protection.</w:t>
      </w:r>
    </w:p>
    <w:p w:rsidR="00587B87" w:rsidRPr="00587B87" w:rsidRDefault="00587B87" w:rsidP="00587B87">
      <w:pPr>
        <w:spacing w:after="0" w:line="240" w:lineRule="auto"/>
        <w:outlineLvl w:val="2"/>
        <w:rPr>
          <w:rFonts w:ascii="Arial" w:eastAsia="Times New Roman" w:hAnsi="Arial" w:cs="Arial"/>
          <w:color w:val="002060"/>
          <w:sz w:val="24"/>
          <w:szCs w:val="24"/>
          <w:lang w:val="en" w:eastAsia="en-GB"/>
        </w:rPr>
      </w:pPr>
      <w:r w:rsidRPr="00587B87">
        <w:rPr>
          <w:rFonts w:ascii="Arial" w:eastAsia="Times New Roman" w:hAnsi="Arial" w:cs="Arial"/>
          <w:b/>
          <w:bCs/>
          <w:color w:val="002060"/>
          <w:sz w:val="24"/>
          <w:szCs w:val="24"/>
          <w:lang w:val="en" w:eastAsia="en-GB"/>
        </w:rPr>
        <w:t>OFFICIAL</w:t>
      </w:r>
    </w:p>
    <w:p w:rsidR="00587B87" w:rsidRP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 xml:space="preserve">Most of the information that is received, created, processed, generated, stored or shared within </w:t>
      </w:r>
      <w:r>
        <w:rPr>
          <w:rFonts w:ascii="Arial" w:eastAsia="Times New Roman" w:hAnsi="Arial" w:cs="Arial"/>
          <w:color w:val="3A3A3A"/>
          <w:sz w:val="24"/>
          <w:szCs w:val="24"/>
          <w:lang w:val="en" w:eastAsia="en-GB"/>
        </w:rPr>
        <w:t>the NSCP i</w:t>
      </w:r>
      <w:r w:rsidRPr="00587B87">
        <w:rPr>
          <w:rFonts w:ascii="Arial" w:eastAsia="Times New Roman" w:hAnsi="Arial" w:cs="Arial"/>
          <w:color w:val="3A3A3A"/>
          <w:sz w:val="24"/>
          <w:szCs w:val="24"/>
          <w:lang w:val="en" w:eastAsia="en-GB"/>
        </w:rPr>
        <w:t>s classed as OFFICIAL, unless otherwise marked. There is no requirement to mark routine OFFICIAL information, but we will mark information in some cases to provide instructions to anyone using the information, including external organisations, and to indicate that we have considered how the information should be handled.</w:t>
      </w:r>
    </w:p>
    <w:p w:rsidR="00587B87" w:rsidRPr="00587B87" w:rsidRDefault="00587B87" w:rsidP="00587B87">
      <w:pPr>
        <w:spacing w:after="0" w:line="240" w:lineRule="auto"/>
        <w:outlineLvl w:val="2"/>
        <w:rPr>
          <w:rFonts w:ascii="Arial" w:eastAsia="Times New Roman" w:hAnsi="Arial" w:cs="Arial"/>
          <w:b/>
          <w:color w:val="002060"/>
          <w:sz w:val="24"/>
          <w:szCs w:val="24"/>
          <w:lang w:val="en" w:eastAsia="en-GB"/>
        </w:rPr>
      </w:pPr>
      <w:r w:rsidRPr="00587B87">
        <w:rPr>
          <w:rFonts w:ascii="Arial" w:eastAsia="Times New Roman" w:hAnsi="Arial" w:cs="Arial"/>
          <w:b/>
          <w:color w:val="002060"/>
          <w:sz w:val="24"/>
          <w:szCs w:val="24"/>
          <w:lang w:val="en" w:eastAsia="en-GB"/>
        </w:rPr>
        <w:t xml:space="preserve">RESTRICTED </w:t>
      </w:r>
    </w:p>
    <w:p w:rsidR="00587B87" w:rsidRDefault="00587B87" w:rsidP="00587B87">
      <w:pPr>
        <w:spacing w:before="100" w:beforeAutospacing="1" w:after="100" w:afterAutospacing="1" w:line="240" w:lineRule="auto"/>
        <w:rPr>
          <w:rFonts w:ascii="Arial" w:eastAsia="Times New Roman" w:hAnsi="Arial" w:cs="Arial"/>
          <w:color w:val="3A3A3A"/>
          <w:sz w:val="24"/>
          <w:szCs w:val="24"/>
          <w:lang w:val="en" w:eastAsia="en-GB"/>
        </w:rPr>
      </w:pPr>
      <w:r w:rsidRPr="00587B87">
        <w:rPr>
          <w:rFonts w:ascii="Arial" w:eastAsia="Times New Roman" w:hAnsi="Arial" w:cs="Arial"/>
          <w:color w:val="3A3A3A"/>
          <w:sz w:val="24"/>
          <w:szCs w:val="24"/>
          <w:lang w:val="en" w:eastAsia="en-GB"/>
        </w:rPr>
        <w:t xml:space="preserve">Information that is of a particularly sensitive nature is marked </w:t>
      </w:r>
      <w:r>
        <w:rPr>
          <w:rFonts w:ascii="Arial" w:eastAsia="Times New Roman" w:hAnsi="Arial" w:cs="Arial"/>
          <w:color w:val="3A3A3A"/>
          <w:sz w:val="24"/>
          <w:szCs w:val="24"/>
          <w:lang w:val="en" w:eastAsia="en-GB"/>
        </w:rPr>
        <w:t>RESTRICTED</w:t>
      </w:r>
      <w:r w:rsidRPr="00587B87">
        <w:rPr>
          <w:rFonts w:ascii="Arial" w:eastAsia="Times New Roman" w:hAnsi="Arial" w:cs="Arial"/>
          <w:color w:val="3A3A3A"/>
          <w:sz w:val="24"/>
          <w:szCs w:val="24"/>
          <w:lang w:val="en" w:eastAsia="en-GB"/>
        </w:rPr>
        <w:t>. This marking is used primarily when such information is distributed on a “need to know” basis.</w:t>
      </w:r>
    </w:p>
    <w:p w:rsidR="00587B87" w:rsidRPr="00587B87" w:rsidRDefault="00587B87" w:rsidP="00587B87">
      <w:pPr>
        <w:spacing w:before="100" w:beforeAutospacing="1" w:after="100" w:afterAutospacing="1" w:line="240" w:lineRule="auto"/>
        <w:rPr>
          <w:rFonts w:ascii="Arial" w:eastAsia="Times New Roman" w:hAnsi="Arial" w:cs="Arial"/>
          <w:b/>
          <w:color w:val="002060"/>
          <w:sz w:val="24"/>
          <w:szCs w:val="24"/>
          <w:lang w:val="en" w:eastAsia="en-GB"/>
        </w:rPr>
      </w:pPr>
      <w:r w:rsidRPr="00587B87">
        <w:rPr>
          <w:rFonts w:ascii="Arial" w:eastAsia="Times New Roman" w:hAnsi="Arial" w:cs="Arial"/>
          <w:b/>
          <w:color w:val="002060"/>
          <w:sz w:val="24"/>
          <w:szCs w:val="24"/>
          <w:lang w:val="en" w:eastAsia="en-GB"/>
        </w:rPr>
        <w:t xml:space="preserve">PROTECTED </w:t>
      </w:r>
    </w:p>
    <w:p w:rsidR="00587B87" w:rsidRPr="00587B87" w:rsidRDefault="00986B01" w:rsidP="00587B87">
      <w:pPr>
        <w:spacing w:before="100" w:beforeAutospacing="1" w:after="100" w:afterAutospacing="1" w:line="240" w:lineRule="auto"/>
        <w:rPr>
          <w:rFonts w:ascii="Arial" w:eastAsia="Times New Roman" w:hAnsi="Arial" w:cs="Arial"/>
          <w:color w:val="3A3A3A"/>
          <w:sz w:val="24"/>
          <w:szCs w:val="24"/>
          <w:lang w:val="en" w:eastAsia="en-GB"/>
        </w:rPr>
      </w:pPr>
      <w:r>
        <w:rPr>
          <w:rFonts w:ascii="Arial" w:eastAsia="Times New Roman" w:hAnsi="Arial" w:cs="Arial"/>
          <w:color w:val="3A3A3A"/>
          <w:sz w:val="24"/>
          <w:szCs w:val="24"/>
          <w:lang w:val="en" w:eastAsia="en-GB"/>
        </w:rPr>
        <w:t>PROTECTED I</w:t>
      </w:r>
      <w:r w:rsidR="00587B87">
        <w:rPr>
          <w:rFonts w:ascii="Arial" w:eastAsia="Times New Roman" w:hAnsi="Arial" w:cs="Arial"/>
          <w:color w:val="3A3A3A"/>
          <w:sz w:val="24"/>
          <w:szCs w:val="24"/>
          <w:lang w:val="en" w:eastAsia="en-GB"/>
        </w:rPr>
        <w:t xml:space="preserve">nformation </w:t>
      </w:r>
      <w:r>
        <w:rPr>
          <w:rFonts w:ascii="Arial" w:eastAsia="Times New Roman" w:hAnsi="Arial" w:cs="Arial"/>
          <w:color w:val="3A3A3A"/>
          <w:sz w:val="24"/>
          <w:szCs w:val="24"/>
          <w:lang w:val="en" w:eastAsia="en-GB"/>
        </w:rPr>
        <w:t xml:space="preserve">is </w:t>
      </w:r>
      <w:bookmarkStart w:id="0" w:name="_GoBack"/>
      <w:bookmarkEnd w:id="0"/>
      <w:r>
        <w:rPr>
          <w:rFonts w:ascii="Arial" w:eastAsia="Times New Roman" w:hAnsi="Arial" w:cs="Arial"/>
          <w:color w:val="3A3A3A"/>
          <w:sz w:val="24"/>
          <w:szCs w:val="24"/>
          <w:lang w:val="en" w:eastAsia="en-GB"/>
        </w:rPr>
        <w:t xml:space="preserve">highly sensitive </w:t>
      </w:r>
      <w:r w:rsidR="00587B87">
        <w:rPr>
          <w:rFonts w:ascii="Arial" w:eastAsia="Times New Roman" w:hAnsi="Arial" w:cs="Arial"/>
          <w:color w:val="3A3A3A"/>
          <w:sz w:val="24"/>
          <w:szCs w:val="24"/>
          <w:lang w:val="en" w:eastAsia="en-GB"/>
        </w:rPr>
        <w:t>cannot be widely circulated without the agreement of the author, organisation or NSCP Chairperson.</w:t>
      </w:r>
    </w:p>
    <w:p w:rsidR="00B35C70" w:rsidRPr="00587B87" w:rsidRDefault="00B35C70">
      <w:pPr>
        <w:rPr>
          <w:rFonts w:ascii="Arial" w:hAnsi="Arial" w:cs="Arial"/>
          <w:sz w:val="24"/>
          <w:szCs w:val="24"/>
        </w:rPr>
      </w:pPr>
    </w:p>
    <w:sectPr w:rsidR="00B35C70" w:rsidRPr="00587B87" w:rsidSect="00587B87">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B01" w:rsidRDefault="00986B01" w:rsidP="00986B01">
      <w:pPr>
        <w:spacing w:after="0" w:line="240" w:lineRule="auto"/>
      </w:pPr>
      <w:r>
        <w:separator/>
      </w:r>
    </w:p>
  </w:endnote>
  <w:endnote w:type="continuationSeparator" w:id="0">
    <w:p w:rsidR="00986B01" w:rsidRDefault="00986B01" w:rsidP="0098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elvetica W01">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36712"/>
      <w:docPartObj>
        <w:docPartGallery w:val="Page Numbers (Bottom of Page)"/>
        <w:docPartUnique/>
      </w:docPartObj>
    </w:sdtPr>
    <w:sdtEndPr>
      <w:rPr>
        <w:noProof/>
      </w:rPr>
    </w:sdtEndPr>
    <w:sdtContent>
      <w:p w:rsidR="00986B01" w:rsidRDefault="00986B01">
        <w:pPr>
          <w:pStyle w:val="Footer"/>
        </w:pPr>
        <w:r>
          <w:fldChar w:fldCharType="begin"/>
        </w:r>
        <w:r>
          <w:instrText xml:space="preserve"> PAGE   \* MERGEFORMAT </w:instrText>
        </w:r>
        <w:r>
          <w:fldChar w:fldCharType="separate"/>
        </w:r>
        <w:r>
          <w:rPr>
            <w:noProof/>
          </w:rPr>
          <w:t>2</w:t>
        </w:r>
        <w:r>
          <w:rPr>
            <w:noProof/>
          </w:rPr>
          <w:fldChar w:fldCharType="end"/>
        </w:r>
      </w:p>
    </w:sdtContent>
  </w:sdt>
  <w:p w:rsidR="00986B01" w:rsidRDefault="0098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B01" w:rsidRDefault="00986B01" w:rsidP="00986B01">
      <w:pPr>
        <w:spacing w:after="0" w:line="240" w:lineRule="auto"/>
      </w:pPr>
      <w:r>
        <w:separator/>
      </w:r>
    </w:p>
  </w:footnote>
  <w:footnote w:type="continuationSeparator" w:id="0">
    <w:p w:rsidR="00986B01" w:rsidRDefault="00986B01" w:rsidP="0098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82"/>
    <w:multiLevelType w:val="multilevel"/>
    <w:tmpl w:val="F13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87"/>
    <w:rsid w:val="00587B87"/>
    <w:rsid w:val="00986B01"/>
    <w:rsid w:val="00B35C70"/>
    <w:rsid w:val="00F121E7"/>
    <w:rsid w:val="00FE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E780"/>
  <w15:chartTrackingRefBased/>
  <w15:docId w15:val="{011C4AF3-39BB-4B8D-8431-1BF94820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7B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7B87"/>
    <w:rPr>
      <w:rFonts w:eastAsiaTheme="minorEastAsia"/>
      <w:lang w:val="en-US"/>
    </w:rPr>
  </w:style>
  <w:style w:type="paragraph" w:styleId="Header">
    <w:name w:val="header"/>
    <w:basedOn w:val="Normal"/>
    <w:link w:val="HeaderChar"/>
    <w:uiPriority w:val="99"/>
    <w:unhideWhenUsed/>
    <w:rsid w:val="0098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01"/>
  </w:style>
  <w:style w:type="paragraph" w:styleId="Footer">
    <w:name w:val="footer"/>
    <w:basedOn w:val="Normal"/>
    <w:link w:val="FooterChar"/>
    <w:uiPriority w:val="99"/>
    <w:unhideWhenUsed/>
    <w:rsid w:val="0098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0964">
      <w:bodyDiv w:val="1"/>
      <w:marLeft w:val="0"/>
      <w:marRight w:val="0"/>
      <w:marTop w:val="0"/>
      <w:marBottom w:val="0"/>
      <w:divBdr>
        <w:top w:val="none" w:sz="0" w:space="0" w:color="auto"/>
        <w:left w:val="none" w:sz="0" w:space="0" w:color="auto"/>
        <w:bottom w:val="none" w:sz="0" w:space="0" w:color="auto"/>
        <w:right w:val="none" w:sz="0" w:space="0" w:color="auto"/>
      </w:divBdr>
      <w:divsChild>
        <w:div w:id="7022462">
          <w:marLeft w:val="0"/>
          <w:marRight w:val="0"/>
          <w:marTop w:val="0"/>
          <w:marBottom w:val="0"/>
          <w:divBdr>
            <w:top w:val="none" w:sz="0" w:space="0" w:color="auto"/>
            <w:left w:val="none" w:sz="0" w:space="0" w:color="auto"/>
            <w:bottom w:val="none" w:sz="0" w:space="0" w:color="auto"/>
            <w:right w:val="none" w:sz="0" w:space="0" w:color="auto"/>
          </w:divBdr>
          <w:divsChild>
            <w:div w:id="237593593">
              <w:marLeft w:val="0"/>
              <w:marRight w:val="0"/>
              <w:marTop w:val="0"/>
              <w:marBottom w:val="0"/>
              <w:divBdr>
                <w:top w:val="none" w:sz="0" w:space="0" w:color="auto"/>
                <w:left w:val="none" w:sz="0" w:space="0" w:color="auto"/>
                <w:bottom w:val="none" w:sz="0" w:space="0" w:color="auto"/>
                <w:right w:val="none" w:sz="0" w:space="0" w:color="auto"/>
              </w:divBdr>
              <w:divsChild>
                <w:div w:id="1033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government-security-class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15              Document marking policy</dc:title>
  <dc:subject/>
  <dc:creator>Kirkley, Susan</dc:creator>
  <cp:keywords/>
  <dc:description/>
  <cp:lastModifiedBy>Kirkley, Susan</cp:lastModifiedBy>
  <cp:revision>3</cp:revision>
  <dcterms:created xsi:type="dcterms:W3CDTF">2019-11-19T15:38:00Z</dcterms:created>
  <dcterms:modified xsi:type="dcterms:W3CDTF">2019-11-19T15:57:00Z</dcterms:modified>
</cp:coreProperties>
</file>