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D75C" w14:textId="77777777" w:rsidR="00FA0406" w:rsidRPr="00FA0406" w:rsidRDefault="00FA0406" w:rsidP="00FA0406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sectPr w:rsidR="00FA0406" w:rsidRPr="00FA0406" w:rsidSect="00FA040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644" w:right="1134" w:bottom="1134" w:left="1134" w:header="567" w:footer="567" w:gutter="0"/>
          <w:cols w:space="720"/>
          <w:titlePg/>
          <w:docGrid w:linePitch="326"/>
        </w:sectPr>
      </w:pPr>
    </w:p>
    <w:p w14:paraId="5145C41B" w14:textId="77777777" w:rsidR="00FA0406" w:rsidRPr="00FA0406" w:rsidRDefault="00FA0406" w:rsidP="00FA0406">
      <w:pPr>
        <w:keepNext/>
        <w:spacing w:before="840" w:after="240" w:line="584" w:lineRule="exact"/>
        <w:outlineLvl w:val="0"/>
        <w:rPr>
          <w:rFonts w:ascii="Arial" w:eastAsia="Times New Roman" w:hAnsi="Arial" w:cs="Times New Roman"/>
          <w:b/>
          <w:kern w:val="0"/>
          <w:sz w:val="56"/>
          <w:szCs w:val="20"/>
          <w:lang w:eastAsia="en-GB"/>
          <w14:ligatures w14:val="none"/>
        </w:rPr>
      </w:pPr>
      <w:bookmarkStart w:id="0" w:name="_Toc30391"/>
      <w:bookmarkStart w:id="1" w:name="_Toc122362507"/>
      <w:r w:rsidRPr="00FA0406">
        <w:rPr>
          <w:rFonts w:ascii="Arial" w:eastAsia="Times New Roman" w:hAnsi="Arial" w:cs="Times New Roman"/>
          <w:b/>
          <w:kern w:val="0"/>
          <w:sz w:val="56"/>
          <w:szCs w:val="20"/>
          <w:lang w:eastAsia="en-GB"/>
          <w14:ligatures w14:val="none"/>
        </w:rPr>
        <w:t>Appendices 1 to 3: adult safeguarding decision guide</w:t>
      </w:r>
      <w:bookmarkEnd w:id="0"/>
      <w:bookmarkEnd w:id="1"/>
      <w:r w:rsidRPr="00FA0406">
        <w:rPr>
          <w:rFonts w:ascii="Arial" w:eastAsia="Times New Roman" w:hAnsi="Arial" w:cs="Times New Roman"/>
          <w:b/>
          <w:kern w:val="0"/>
          <w:sz w:val="56"/>
          <w:szCs w:val="20"/>
          <w:lang w:eastAsia="en-GB"/>
          <w14:ligatures w14:val="none"/>
        </w:rPr>
        <w:t>, body map and concern proforma</w:t>
      </w:r>
    </w:p>
    <w:p w14:paraId="7C8117EC" w14:textId="77777777" w:rsidR="00FA0406" w:rsidRPr="00FA0406" w:rsidRDefault="00FA0406" w:rsidP="00FA0406">
      <w:pPr>
        <w:spacing w:before="240" w:after="720" w:line="288" w:lineRule="auto"/>
        <w:rPr>
          <w:rFonts w:ascii="Arial" w:eastAsia="Times New Roman" w:hAnsi="Arial" w:cs="Times New Roman"/>
          <w:kern w:val="0"/>
          <w:sz w:val="28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 w:val="28"/>
          <w:szCs w:val="20"/>
          <w:lang w:eastAsia="en-GB"/>
          <w14:ligatures w14:val="none"/>
        </w:rPr>
        <w:t>Published 5 March 2024</w:t>
      </w:r>
    </w:p>
    <w:p w14:paraId="7F7FA9F3" w14:textId="77777777" w:rsidR="00FA0406" w:rsidRPr="00FA0406" w:rsidRDefault="00FA0406" w:rsidP="00FA0406">
      <w:pPr>
        <w:keepNext/>
        <w:keepLines/>
        <w:spacing w:before="240" w:after="240" w:line="490" w:lineRule="exact"/>
        <w:outlineLvl w:val="1"/>
        <w:rPr>
          <w:rFonts w:ascii="Arial" w:eastAsia="Times New Roman" w:hAnsi="Arial" w:cs="Times New Roman"/>
          <w:b/>
          <w:kern w:val="0"/>
          <w:sz w:val="41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b/>
          <w:kern w:val="0"/>
          <w:sz w:val="41"/>
          <w:szCs w:val="20"/>
          <w:lang w:eastAsia="en-GB"/>
          <w14:ligatures w14:val="none"/>
        </w:rPr>
        <w:t xml:space="preserve">Contents </w:t>
      </w:r>
    </w:p>
    <w:p w14:paraId="5FA7BACC" w14:textId="77777777" w:rsidR="00FA0406" w:rsidRPr="00FA0406" w:rsidRDefault="00FA0406" w:rsidP="00FA0406">
      <w:pPr>
        <w:tabs>
          <w:tab w:val="left" w:pos="397"/>
          <w:tab w:val="right" w:leader="dot" w:pos="9639"/>
        </w:tabs>
        <w:spacing w:after="120" w:line="240" w:lineRule="auto"/>
        <w:rPr>
          <w:rFonts w:ascii="Calibri" w:eastAsia="SimSun" w:hAnsi="Calibri" w:cs="Arial"/>
          <w:noProof/>
          <w:sz w:val="22"/>
          <w:szCs w:val="22"/>
          <w:lang w:eastAsia="en-GB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fldChar w:fldCharType="begin"/>
      </w: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instrText xml:space="preserve"> TOC \h \z \t "Heading 2,1,Heading 2 - numbered,1" </w:instrText>
      </w: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fldChar w:fldCharType="separate"/>
      </w:r>
      <w:hyperlink w:anchor="_Toc160526065" w:history="1">
        <w:r w:rsidRPr="00FA0406">
          <w:rPr>
            <w:rFonts w:ascii="Arial" w:eastAsia="Times New Roman" w:hAnsi="Arial" w:cs="Times New Roman"/>
            <w:noProof/>
            <w:color w:val="0063BE"/>
            <w:kern w:val="0"/>
            <w:szCs w:val="20"/>
            <w:u w:val="single"/>
            <w:lang w:eastAsia="en-GB"/>
            <w14:ligatures w14:val="none"/>
          </w:rPr>
          <w:t>Appendix 1: adult safeguarding decision guide</w:t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tab/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fldChar w:fldCharType="begin"/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instrText xml:space="preserve"> PAGEREF _Toc160526065 \h </w:instrText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fldChar w:fldCharType="separate"/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t>2</w:t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fldChar w:fldCharType="end"/>
        </w:r>
      </w:hyperlink>
    </w:p>
    <w:p w14:paraId="40B61720" w14:textId="77777777" w:rsidR="00FA0406" w:rsidRPr="00FA0406" w:rsidRDefault="00FA0406" w:rsidP="00FA0406">
      <w:pPr>
        <w:tabs>
          <w:tab w:val="left" w:pos="397"/>
          <w:tab w:val="right" w:leader="dot" w:pos="9639"/>
        </w:tabs>
        <w:spacing w:after="120" w:line="240" w:lineRule="auto"/>
        <w:rPr>
          <w:rFonts w:ascii="Calibri" w:eastAsia="SimSun" w:hAnsi="Calibri" w:cs="Arial"/>
          <w:noProof/>
          <w:sz w:val="22"/>
          <w:szCs w:val="22"/>
          <w:lang w:eastAsia="en-GB"/>
        </w:rPr>
      </w:pPr>
      <w:hyperlink w:anchor="_Toc160526066" w:history="1">
        <w:r w:rsidRPr="00FA0406">
          <w:rPr>
            <w:rFonts w:ascii="Arial" w:eastAsia="Times New Roman" w:hAnsi="Arial" w:cs="Times New Roman"/>
            <w:noProof/>
            <w:color w:val="0063BE"/>
            <w:kern w:val="0"/>
            <w:szCs w:val="20"/>
            <w:u w:val="single"/>
            <w:lang w:eastAsia="en-GB"/>
            <w14:ligatures w14:val="none"/>
          </w:rPr>
          <w:t>Appendix 2: body map</w:t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tab/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fldChar w:fldCharType="begin"/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instrText xml:space="preserve"> PAGEREF _Toc160526066 \h </w:instrText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fldChar w:fldCharType="separate"/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t>13</w:t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fldChar w:fldCharType="end"/>
        </w:r>
      </w:hyperlink>
    </w:p>
    <w:p w14:paraId="24A1F97F" w14:textId="77777777" w:rsidR="00FA0406" w:rsidRPr="00FA0406" w:rsidRDefault="00FA0406" w:rsidP="00FA0406">
      <w:pPr>
        <w:tabs>
          <w:tab w:val="left" w:pos="397"/>
          <w:tab w:val="right" w:leader="dot" w:pos="9639"/>
        </w:tabs>
        <w:spacing w:after="120" w:line="240" w:lineRule="auto"/>
        <w:rPr>
          <w:rFonts w:ascii="Calibri" w:eastAsia="SimSun" w:hAnsi="Calibri" w:cs="Arial"/>
          <w:noProof/>
          <w:sz w:val="22"/>
          <w:szCs w:val="22"/>
          <w:lang w:eastAsia="en-GB"/>
        </w:rPr>
      </w:pPr>
      <w:hyperlink w:anchor="_Toc160526067" w:history="1">
        <w:r w:rsidRPr="00FA0406">
          <w:rPr>
            <w:rFonts w:ascii="Arial" w:eastAsia="Times New Roman" w:hAnsi="Arial" w:cs="Times New Roman"/>
            <w:noProof/>
            <w:color w:val="0063BE"/>
            <w:kern w:val="0"/>
            <w:szCs w:val="20"/>
            <w:u w:val="single"/>
            <w:lang w:eastAsia="en-GB"/>
            <w14:ligatures w14:val="none"/>
          </w:rPr>
          <w:t>Appendix 3: adult safeguarding concern proforma regarding pressure ulceration</w:t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tab/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fldChar w:fldCharType="begin"/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instrText xml:space="preserve"> PAGEREF _Toc160526067 \h </w:instrText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fldChar w:fldCharType="separate"/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t>15</w:t>
        </w:r>
        <w:r w:rsidRPr="00FA0406">
          <w:rPr>
            <w:rFonts w:ascii="Arial" w:eastAsia="Times New Roman" w:hAnsi="Arial" w:cs="Times New Roman"/>
            <w:noProof/>
            <w:webHidden/>
            <w:kern w:val="0"/>
            <w:szCs w:val="20"/>
            <w:lang w:eastAsia="en-GB"/>
            <w14:ligatures w14:val="none"/>
          </w:rPr>
          <w:fldChar w:fldCharType="end"/>
        </w:r>
      </w:hyperlink>
    </w:p>
    <w:p w14:paraId="59B52EBF" w14:textId="77777777" w:rsidR="001A141E" w:rsidRDefault="00FA0406" w:rsidP="001A141E">
      <w:pPr>
        <w:spacing w:after="284" w:line="288" w:lineRule="auto"/>
        <w:jc w:val="center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fldChar w:fldCharType="end"/>
      </w:r>
    </w:p>
    <w:p w14:paraId="74ED52ED" w14:textId="12797CCB" w:rsidR="00CA596A" w:rsidRPr="001A141E" w:rsidRDefault="00CA596A" w:rsidP="001A141E">
      <w:pPr>
        <w:spacing w:after="284" w:line="288" w:lineRule="auto"/>
        <w:jc w:val="center"/>
        <w:rPr>
          <w:rFonts w:ascii="Arial" w:eastAsia="Times New Roman" w:hAnsi="Arial" w:cs="Times New Roman"/>
          <w:color w:val="FF0000"/>
          <w:kern w:val="0"/>
          <w:sz w:val="56"/>
          <w:szCs w:val="48"/>
          <w:lang w:eastAsia="en-GB"/>
          <w14:ligatures w14:val="none"/>
        </w:rPr>
      </w:pPr>
      <w:r w:rsidRPr="001A141E">
        <w:rPr>
          <w:rFonts w:ascii="Arial" w:eastAsia="Times New Roman" w:hAnsi="Arial" w:cs="Times New Roman"/>
          <w:color w:val="FF0000"/>
          <w:kern w:val="0"/>
          <w:sz w:val="56"/>
          <w:szCs w:val="48"/>
          <w:lang w:eastAsia="en-GB"/>
          <w14:ligatures w14:val="none"/>
        </w:rPr>
        <w:t xml:space="preserve">This </w:t>
      </w:r>
      <w:r w:rsidR="00D5444A" w:rsidRPr="001A141E">
        <w:rPr>
          <w:rFonts w:ascii="Arial" w:eastAsia="Times New Roman" w:hAnsi="Arial" w:cs="Times New Roman"/>
          <w:color w:val="FF0000"/>
          <w:kern w:val="0"/>
          <w:sz w:val="56"/>
          <w:szCs w:val="48"/>
          <w:lang w:eastAsia="en-GB"/>
          <w14:ligatures w14:val="none"/>
        </w:rPr>
        <w:t xml:space="preserve">is a fictious </w:t>
      </w:r>
      <w:r w:rsidR="001A141E" w:rsidRPr="001A141E">
        <w:rPr>
          <w:rFonts w:ascii="Arial" w:eastAsia="Times New Roman" w:hAnsi="Arial" w:cs="Times New Roman"/>
          <w:color w:val="FF0000"/>
          <w:kern w:val="0"/>
          <w:sz w:val="56"/>
          <w:szCs w:val="48"/>
          <w:lang w:eastAsia="en-GB"/>
          <w14:ligatures w14:val="none"/>
        </w:rPr>
        <w:t>case example used for educational purposes.</w:t>
      </w:r>
    </w:p>
    <w:p w14:paraId="3E0CC987" w14:textId="3F9F6224" w:rsidR="00CA596A" w:rsidRDefault="00CA596A">
      <w:pPr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br w:type="page"/>
      </w:r>
    </w:p>
    <w:p w14:paraId="33BB6E95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4F934D7A" w14:textId="77777777" w:rsidR="00FA0406" w:rsidRPr="00FA0406" w:rsidRDefault="00FA0406" w:rsidP="00FA0406">
      <w:pPr>
        <w:keepNext/>
        <w:keepLines/>
        <w:spacing w:before="240" w:after="240" w:line="490" w:lineRule="exact"/>
        <w:outlineLvl w:val="1"/>
        <w:rPr>
          <w:rFonts w:ascii="Arial" w:eastAsia="Times New Roman" w:hAnsi="Arial" w:cs="Times New Roman"/>
          <w:b/>
          <w:kern w:val="0"/>
          <w:sz w:val="41"/>
          <w:szCs w:val="20"/>
          <w:lang w:eastAsia="en-GB"/>
          <w14:ligatures w14:val="none"/>
        </w:rPr>
      </w:pPr>
      <w:bookmarkStart w:id="2" w:name="_Toc160526065"/>
      <w:r w:rsidRPr="00FA0406">
        <w:rPr>
          <w:rFonts w:ascii="Arial" w:eastAsia="Times New Roman" w:hAnsi="Arial" w:cs="Times New Roman"/>
          <w:b/>
          <w:kern w:val="0"/>
          <w:sz w:val="41"/>
          <w:szCs w:val="20"/>
          <w:lang w:eastAsia="en-GB"/>
          <w14:ligatures w14:val="none"/>
        </w:rPr>
        <w:t>Appendix 1: adult safeguarding decision guide</w:t>
      </w:r>
      <w:bookmarkEnd w:id="2"/>
      <w:r w:rsidRPr="00FA0406">
        <w:rPr>
          <w:rFonts w:ascii="Arial" w:eastAsia="Times New Roman" w:hAnsi="Arial" w:cs="Times New Roman"/>
          <w:b/>
          <w:kern w:val="0"/>
          <w:sz w:val="41"/>
          <w:szCs w:val="20"/>
          <w:lang w:eastAsia="en-GB"/>
          <w14:ligatures w14:val="none"/>
        </w:rPr>
        <w:t xml:space="preserve"> </w:t>
      </w:r>
    </w:p>
    <w:p w14:paraId="61101311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You should review all 6 questions and see the score conclusion.</w:t>
      </w:r>
    </w:p>
    <w:p w14:paraId="40B85389" w14:textId="77777777" w:rsidR="00FA0406" w:rsidRPr="00FA0406" w:rsidRDefault="00FA0406" w:rsidP="00FA0406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  <w:t>Person's information</w:t>
      </w:r>
    </w:p>
    <w:p w14:paraId="7A6978DF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Person's name: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Ishaan Patel</w:t>
      </w:r>
    </w:p>
    <w:p w14:paraId="3B4EF581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Person's NHS number: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234 123 4567</w:t>
      </w:r>
    </w:p>
    <w:p w14:paraId="5F2D1E51" w14:textId="77777777" w:rsidR="00FA0406" w:rsidRPr="00FA0406" w:rsidRDefault="00FA0406" w:rsidP="00FA0406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  <w:t>Assessor information</w:t>
      </w:r>
    </w:p>
    <w:p w14:paraId="60F0FC10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Assessing nurse’s name (print):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Florence Nightingale</w:t>
      </w:r>
    </w:p>
    <w:p w14:paraId="1802EE92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Job title: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 xml:space="preserve">Registered Nurse </w:t>
      </w:r>
    </w:p>
    <w:p w14:paraId="43871B13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Assessing nurse’s signature: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F. Nightingale</w:t>
      </w:r>
    </w:p>
    <w:p w14:paraId="31267F0C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Note: when using an electronic patient record (EPR), this guide will be completed under one assessor's profile. However, if there is a second assessor present, you should record their name.</w:t>
      </w:r>
    </w:p>
    <w:p w14:paraId="2CE4AC5A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Second assessor’s name (print):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Mary Seacole</w:t>
      </w:r>
    </w:p>
    <w:p w14:paraId="5BB4CCFD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Job title: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Registered Nurse</w:t>
      </w:r>
    </w:p>
    <w:p w14:paraId="4228ED03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Second assessor’s signature: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M. Seacole</w:t>
      </w:r>
    </w:p>
    <w:p w14:paraId="37196388" w14:textId="77777777" w:rsidR="00FA0406" w:rsidRPr="00FA0406" w:rsidRDefault="00FA0406" w:rsidP="00FA0406">
      <w:pPr>
        <w:spacing w:after="0" w:line="240" w:lineRule="auto"/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br w:type="page"/>
      </w:r>
    </w:p>
    <w:p w14:paraId="640C3145" w14:textId="77777777" w:rsidR="00FA0406" w:rsidRPr="00FA0406" w:rsidRDefault="00FA0406" w:rsidP="00FA0406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  <w:lastRenderedPageBreak/>
        <w:t>Question 1</w:t>
      </w:r>
    </w:p>
    <w:p w14:paraId="42CB0E3D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Has the person's skin deteriorated to either category 3 or 4 or multiple sites of category 2 ulceration from healthy unbroken skin since the last opportunity to assess or visit?</w:t>
      </w:r>
    </w:p>
    <w:tbl>
      <w:tblPr>
        <w:tblStyle w:val="DHSCtable"/>
        <w:tblW w:w="8213" w:type="dxa"/>
        <w:tblLook w:val="04A0" w:firstRow="1" w:lastRow="0" w:firstColumn="1" w:lastColumn="0" w:noHBand="0" w:noVBand="1"/>
      </w:tblPr>
      <w:tblGrid>
        <w:gridCol w:w="2026"/>
        <w:gridCol w:w="1200"/>
        <w:gridCol w:w="4987"/>
      </w:tblGrid>
      <w:tr w:rsidR="00FA0406" w:rsidRPr="00FA0406" w14:paraId="6A2D6E89" w14:textId="77777777" w:rsidTr="00071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tcW w:w="2026" w:type="dxa"/>
          </w:tcPr>
          <w:p w14:paraId="02EE22C4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Level of concern </w:t>
            </w:r>
          </w:p>
        </w:tc>
        <w:tc>
          <w:tcPr>
            <w:tcW w:w="1200" w:type="dxa"/>
          </w:tcPr>
          <w:p w14:paraId="04B85C33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Score </w:t>
            </w:r>
          </w:p>
        </w:tc>
        <w:tc>
          <w:tcPr>
            <w:tcW w:w="4987" w:type="dxa"/>
          </w:tcPr>
          <w:p w14:paraId="2FB5BD57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Evidence </w:t>
            </w:r>
          </w:p>
        </w:tc>
      </w:tr>
      <w:tr w:rsidR="00FA0406" w:rsidRPr="00FA0406" w14:paraId="531A817D" w14:textId="77777777" w:rsidTr="000716EB">
        <w:trPr>
          <w:trHeight w:val="2210"/>
        </w:trPr>
        <w:tc>
          <w:tcPr>
            <w:tcW w:w="2026" w:type="dxa"/>
          </w:tcPr>
          <w:p w14:paraId="6BF67AB6" w14:textId="77777777" w:rsidR="00FA0406" w:rsidRPr="00FA0406" w:rsidRDefault="00FA0406" w:rsidP="00FA0406">
            <w:r w:rsidRPr="00FA0406">
              <w:t>Yes</w:t>
            </w:r>
          </w:p>
          <w:p w14:paraId="69CE80B7" w14:textId="77777777" w:rsidR="00FA0406" w:rsidRPr="00FA0406" w:rsidRDefault="00FA0406" w:rsidP="00FA0406"/>
          <w:p w14:paraId="322CDC33" w14:textId="77777777" w:rsidR="00FA0406" w:rsidRPr="00FA0406" w:rsidRDefault="00FA0406" w:rsidP="00FA0406">
            <w:r w:rsidRPr="00FA0406">
              <w:t>For example, record of blanching or non-blanching erythema progressing to category 2 or category 2 progressing to category 3 or 4</w:t>
            </w:r>
          </w:p>
        </w:tc>
        <w:tc>
          <w:tcPr>
            <w:tcW w:w="1200" w:type="dxa"/>
          </w:tcPr>
          <w:p w14:paraId="7E0863B2" w14:textId="77777777" w:rsidR="00FA0406" w:rsidRPr="00FA0406" w:rsidRDefault="00FA0406" w:rsidP="00FA0406">
            <w:r w:rsidRPr="00FA0406">
              <w:rPr>
                <w:color w:val="FF0000"/>
              </w:rPr>
              <w:t xml:space="preserve">5 </w:t>
            </w:r>
          </w:p>
        </w:tc>
        <w:tc>
          <w:tcPr>
            <w:tcW w:w="4987" w:type="dxa"/>
          </w:tcPr>
          <w:p w14:paraId="22E59555" w14:textId="77777777" w:rsidR="00FA0406" w:rsidRPr="00FA0406" w:rsidRDefault="00FA0406" w:rsidP="00FA0406">
            <w:r w:rsidRPr="00FA0406">
              <w:t xml:space="preserve">For example, evidence of redness or skin breaks with no evidence of provision of repositioning or pressure relieving devices provided </w:t>
            </w:r>
          </w:p>
          <w:p w14:paraId="5C9EA67C" w14:textId="77777777" w:rsidR="00FA0406" w:rsidRPr="00FA0406" w:rsidRDefault="00FA0406" w:rsidP="00FA0406"/>
          <w:p w14:paraId="4D65BD43" w14:textId="77777777" w:rsidR="00FA0406" w:rsidRPr="00FA0406" w:rsidRDefault="00FA0406" w:rsidP="00FA0406">
            <w:r w:rsidRPr="00FA0406">
              <w:rPr>
                <w:color w:val="FF0000"/>
              </w:rPr>
              <w:t>Category 2 pressure ulceration to sacrum, deteriorating to Category 4 in the last 7 days</w:t>
            </w:r>
            <w:r w:rsidRPr="00FA0406">
              <w:t>.</w:t>
            </w:r>
          </w:p>
        </w:tc>
      </w:tr>
      <w:tr w:rsidR="00FA0406" w:rsidRPr="00FA0406" w14:paraId="5C6119A4" w14:textId="77777777" w:rsidTr="000716EB">
        <w:trPr>
          <w:trHeight w:val="2050"/>
        </w:trPr>
        <w:tc>
          <w:tcPr>
            <w:tcW w:w="2026" w:type="dxa"/>
          </w:tcPr>
          <w:p w14:paraId="3AE6838F" w14:textId="77777777" w:rsidR="00FA0406" w:rsidRPr="00FA0406" w:rsidRDefault="00FA0406" w:rsidP="00FA0406">
            <w:r w:rsidRPr="00FA0406">
              <w:t>No</w:t>
            </w:r>
          </w:p>
          <w:p w14:paraId="3851D50C" w14:textId="77777777" w:rsidR="00FA0406" w:rsidRPr="00FA0406" w:rsidRDefault="00FA0406" w:rsidP="00FA0406"/>
          <w:p w14:paraId="36670DDE" w14:textId="77777777" w:rsidR="00FA0406" w:rsidRPr="00FA0406" w:rsidRDefault="00FA0406" w:rsidP="00FA0406">
            <w:r w:rsidRPr="00FA0406">
              <w:t xml:space="preserve">For example, no previous skin integrity issues or no previous contact health or social care services </w:t>
            </w:r>
          </w:p>
        </w:tc>
        <w:tc>
          <w:tcPr>
            <w:tcW w:w="1200" w:type="dxa"/>
          </w:tcPr>
          <w:p w14:paraId="2A8BD5B1" w14:textId="77777777" w:rsidR="00FA0406" w:rsidRPr="00FA0406" w:rsidRDefault="00FA0406" w:rsidP="00FA0406">
            <w:r w:rsidRPr="00FA0406">
              <w:t xml:space="preserve">0 </w:t>
            </w:r>
          </w:p>
        </w:tc>
        <w:tc>
          <w:tcPr>
            <w:tcW w:w="4987" w:type="dxa"/>
          </w:tcPr>
          <w:p w14:paraId="5191AB2F" w14:textId="77777777" w:rsidR="00FA0406" w:rsidRPr="00FA0406" w:rsidRDefault="00FA0406" w:rsidP="00FA0406">
            <w:r w:rsidRPr="00FA0406">
              <w:t xml:space="preserve"> </w:t>
            </w:r>
          </w:p>
        </w:tc>
      </w:tr>
    </w:tbl>
    <w:p w14:paraId="1421942E" w14:textId="77777777" w:rsidR="00FA0406" w:rsidRPr="00FA0406" w:rsidRDefault="00FA0406" w:rsidP="00FA0406">
      <w:pPr>
        <w:spacing w:after="0" w:line="240" w:lineRule="auto"/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br w:type="page"/>
      </w:r>
    </w:p>
    <w:p w14:paraId="673E55E4" w14:textId="77777777" w:rsidR="00FA0406" w:rsidRPr="00FA0406" w:rsidRDefault="00FA0406" w:rsidP="00FA0406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  <w:lastRenderedPageBreak/>
        <w:t>Question 2</w:t>
      </w:r>
    </w:p>
    <w:p w14:paraId="5D71F9F9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Has there been a recent change, that is within days or hours, in their clinical condition that could have contributed to skin damage?</w:t>
      </w:r>
    </w:p>
    <w:p w14:paraId="788F9FBE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For example, infection, pyrexia, anaemia, end of life care (skin changes at life end), critical illness, emergency hospital visit.</w:t>
      </w:r>
    </w:p>
    <w:tbl>
      <w:tblPr>
        <w:tblStyle w:val="DHSCtable"/>
        <w:tblW w:w="9493" w:type="dxa"/>
        <w:tblLook w:val="04A0" w:firstRow="1" w:lastRow="0" w:firstColumn="1" w:lastColumn="0" w:noHBand="0" w:noVBand="1"/>
      </w:tblPr>
      <w:tblGrid>
        <w:gridCol w:w="1616"/>
        <w:gridCol w:w="960"/>
        <w:gridCol w:w="6917"/>
      </w:tblGrid>
      <w:tr w:rsidR="00FA0406" w:rsidRPr="00FA0406" w14:paraId="2DF1FC1C" w14:textId="77777777" w:rsidTr="00071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tcW w:w="0" w:type="dxa"/>
          </w:tcPr>
          <w:p w14:paraId="38F03782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Level of concern </w:t>
            </w:r>
          </w:p>
        </w:tc>
        <w:tc>
          <w:tcPr>
            <w:tcW w:w="0" w:type="dxa"/>
          </w:tcPr>
          <w:p w14:paraId="728E36E3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Score </w:t>
            </w:r>
          </w:p>
        </w:tc>
        <w:tc>
          <w:tcPr>
            <w:tcW w:w="6039" w:type="dxa"/>
          </w:tcPr>
          <w:p w14:paraId="54DC994D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Evidence </w:t>
            </w:r>
          </w:p>
        </w:tc>
      </w:tr>
      <w:tr w:rsidR="00FA0406" w:rsidRPr="00FA0406" w14:paraId="23A124C0" w14:textId="77777777" w:rsidTr="000716EB">
        <w:tc>
          <w:tcPr>
            <w:tcW w:w="0" w:type="dxa"/>
          </w:tcPr>
          <w:p w14:paraId="37618F8B" w14:textId="77777777" w:rsidR="00FA0406" w:rsidRPr="00FA0406" w:rsidRDefault="00FA0406" w:rsidP="00FA0406">
            <w:r w:rsidRPr="00FA0406">
              <w:t xml:space="preserve">Change in condition contributing to skin damage </w:t>
            </w:r>
          </w:p>
        </w:tc>
        <w:tc>
          <w:tcPr>
            <w:tcW w:w="0" w:type="dxa"/>
          </w:tcPr>
          <w:p w14:paraId="34CCAB60" w14:textId="77777777" w:rsidR="00FA0406" w:rsidRPr="00FA0406" w:rsidRDefault="00FA0406" w:rsidP="00FA0406">
            <w:r w:rsidRPr="00FA0406">
              <w:t xml:space="preserve">0 </w:t>
            </w:r>
          </w:p>
        </w:tc>
        <w:tc>
          <w:tcPr>
            <w:tcW w:w="6039" w:type="dxa"/>
          </w:tcPr>
          <w:p w14:paraId="2AD76096" w14:textId="77777777" w:rsidR="00FA0406" w:rsidRPr="00FA0406" w:rsidRDefault="00FA0406" w:rsidP="00FA0406">
            <w:r w:rsidRPr="00FA0406">
              <w:t>.</w:t>
            </w:r>
          </w:p>
        </w:tc>
      </w:tr>
      <w:tr w:rsidR="00FA0406" w:rsidRPr="00FA0406" w14:paraId="7DF5CE82" w14:textId="77777777" w:rsidTr="000716EB">
        <w:trPr>
          <w:trHeight w:val="1370"/>
        </w:trPr>
        <w:tc>
          <w:tcPr>
            <w:tcW w:w="0" w:type="dxa"/>
          </w:tcPr>
          <w:p w14:paraId="780B8D73" w14:textId="77777777" w:rsidR="00FA0406" w:rsidRPr="00FA0406" w:rsidRDefault="00FA0406" w:rsidP="00FA0406">
            <w:r w:rsidRPr="00FA0406">
              <w:t xml:space="preserve">No change in condition that could </w:t>
            </w:r>
          </w:p>
          <w:p w14:paraId="6E3E5B5A" w14:textId="77777777" w:rsidR="00FA0406" w:rsidRPr="00FA0406" w:rsidRDefault="00FA0406" w:rsidP="00FA0406">
            <w:r w:rsidRPr="00FA0406">
              <w:t xml:space="preserve">contribute to skin damage </w:t>
            </w:r>
          </w:p>
        </w:tc>
        <w:tc>
          <w:tcPr>
            <w:tcW w:w="0" w:type="dxa"/>
          </w:tcPr>
          <w:p w14:paraId="69437F28" w14:textId="77777777" w:rsidR="00FA0406" w:rsidRPr="00FA0406" w:rsidRDefault="00FA0406" w:rsidP="00FA0406">
            <w:r w:rsidRPr="00FA0406">
              <w:rPr>
                <w:color w:val="FF0000"/>
              </w:rPr>
              <w:t>5</w:t>
            </w:r>
            <w:r w:rsidRPr="00FA0406">
              <w:t xml:space="preserve"> </w:t>
            </w:r>
          </w:p>
        </w:tc>
        <w:tc>
          <w:tcPr>
            <w:tcW w:w="6039" w:type="dxa"/>
          </w:tcPr>
          <w:p w14:paraId="5D721E49" w14:textId="77777777" w:rsidR="00FA0406" w:rsidRPr="00FA0406" w:rsidRDefault="00FA0406" w:rsidP="00FA0406">
            <w:pPr>
              <w:rPr>
                <w:color w:val="FF0000"/>
              </w:rPr>
            </w:pPr>
            <w:r w:rsidRPr="00FA0406">
              <w:rPr>
                <w:color w:val="FF0000"/>
              </w:rPr>
              <w:t>Medical history of diabetes and frailty.</w:t>
            </w:r>
          </w:p>
          <w:p w14:paraId="7E00C0EA" w14:textId="77777777" w:rsidR="00FA0406" w:rsidRPr="00FA0406" w:rsidRDefault="00FA0406" w:rsidP="00FA0406">
            <w:r w:rsidRPr="00FA0406">
              <w:rPr>
                <w:color w:val="FF0000"/>
              </w:rPr>
              <w:t>Patient had experienced significant reduction in mobility and required increasing assistance with personal care necessitating admission to nursing home 6 months ago.</w:t>
            </w:r>
          </w:p>
        </w:tc>
      </w:tr>
    </w:tbl>
    <w:p w14:paraId="5A005B05" w14:textId="77777777" w:rsidR="00FA0406" w:rsidRPr="00FA0406" w:rsidRDefault="00FA0406" w:rsidP="00FA0406">
      <w:pPr>
        <w:spacing w:after="0" w:line="240" w:lineRule="auto"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br w:type="page"/>
      </w:r>
    </w:p>
    <w:p w14:paraId="5AB0AA27" w14:textId="77777777" w:rsidR="00FA0406" w:rsidRPr="00FA0406" w:rsidRDefault="00FA0406" w:rsidP="00FA0406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  <w:lastRenderedPageBreak/>
        <w:t>Question 3</w:t>
      </w:r>
    </w:p>
    <w:p w14:paraId="467C841E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bookmarkStart w:id="3" w:name="_Hlk160102623"/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Was there a pressure ulcer risk assessment or reassessment with an appropriate pressure ulcer care plan in place, and was this documented in line with the organisation’s policy and guidance?</w:t>
      </w:r>
    </w:p>
    <w:tbl>
      <w:tblPr>
        <w:tblStyle w:val="DHSCtable"/>
        <w:tblW w:w="9351" w:type="dxa"/>
        <w:tblLook w:val="04A0" w:firstRow="1" w:lastRow="0" w:firstColumn="1" w:lastColumn="0" w:noHBand="0" w:noVBand="1"/>
      </w:tblPr>
      <w:tblGrid>
        <w:gridCol w:w="1745"/>
        <w:gridCol w:w="946"/>
        <w:gridCol w:w="6660"/>
      </w:tblGrid>
      <w:tr w:rsidR="00FA0406" w:rsidRPr="00FA0406" w14:paraId="00F0B2AB" w14:textId="77777777" w:rsidTr="00071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tcW w:w="0" w:type="dxa"/>
          </w:tcPr>
          <w:bookmarkEnd w:id="3"/>
          <w:p w14:paraId="31E54698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Level of concern </w:t>
            </w:r>
          </w:p>
        </w:tc>
        <w:tc>
          <w:tcPr>
            <w:tcW w:w="0" w:type="dxa"/>
          </w:tcPr>
          <w:p w14:paraId="43D20AF0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Score </w:t>
            </w:r>
          </w:p>
        </w:tc>
        <w:tc>
          <w:tcPr>
            <w:tcW w:w="5897" w:type="dxa"/>
          </w:tcPr>
          <w:p w14:paraId="6BFA6B3B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Evidence </w:t>
            </w:r>
          </w:p>
        </w:tc>
      </w:tr>
      <w:tr w:rsidR="00FA0406" w:rsidRPr="00FA0406" w14:paraId="63B619D3" w14:textId="77777777" w:rsidTr="000716EB">
        <w:trPr>
          <w:trHeight w:val="1370"/>
        </w:trPr>
        <w:tc>
          <w:tcPr>
            <w:tcW w:w="0" w:type="dxa"/>
          </w:tcPr>
          <w:p w14:paraId="2D0303E4" w14:textId="77777777" w:rsidR="00FA0406" w:rsidRPr="00FA0406" w:rsidRDefault="00FA0406" w:rsidP="00FA0406">
            <w:r w:rsidRPr="00FA0406">
              <w:t>Yes, current risk assessment and care plan carried out by a healthcare professional and documented appropriate to person's needs</w:t>
            </w:r>
          </w:p>
          <w:p w14:paraId="67B91D64" w14:textId="77777777" w:rsidR="00FA0406" w:rsidRPr="00FA0406" w:rsidRDefault="00FA0406" w:rsidP="00FA0406">
            <w:pPr>
              <w:rPr>
                <w:b/>
                <w:bCs/>
              </w:rPr>
            </w:pPr>
          </w:p>
          <w:p w14:paraId="43A96952" w14:textId="77777777" w:rsidR="00FA0406" w:rsidRPr="00FA0406" w:rsidRDefault="00FA0406" w:rsidP="00FA0406">
            <w:pPr>
              <w:rPr>
                <w:lang w:eastAsia="zh-CN"/>
              </w:rPr>
            </w:pPr>
            <w:bookmarkStart w:id="4" w:name="_Hlk160102466"/>
            <w:r w:rsidRPr="00FA0406">
              <w:rPr>
                <w:lang w:eastAsia="zh-CN"/>
              </w:rPr>
              <w:t xml:space="preserve">If the person is not under the care of a healthcare professional, the carer responsible has screened for risk and implemented preventative care accordingly </w:t>
            </w:r>
          </w:p>
          <w:bookmarkEnd w:id="4"/>
          <w:p w14:paraId="553A44CE" w14:textId="77777777" w:rsidR="00FA0406" w:rsidRPr="00FA0406" w:rsidRDefault="00FA0406" w:rsidP="00FA0406">
            <w:pPr>
              <w:rPr>
                <w:b/>
                <w:bCs/>
              </w:rPr>
            </w:pPr>
          </w:p>
        </w:tc>
        <w:tc>
          <w:tcPr>
            <w:tcW w:w="0" w:type="dxa"/>
          </w:tcPr>
          <w:p w14:paraId="376E80C2" w14:textId="77777777" w:rsidR="00FA0406" w:rsidRPr="00FA0406" w:rsidRDefault="00FA0406" w:rsidP="00FA0406">
            <w:r w:rsidRPr="00FA0406">
              <w:t>0</w:t>
            </w:r>
          </w:p>
        </w:tc>
        <w:tc>
          <w:tcPr>
            <w:tcW w:w="5897" w:type="dxa"/>
          </w:tcPr>
          <w:p w14:paraId="254E57DD" w14:textId="77777777" w:rsidR="00FA0406" w:rsidRPr="00FA0406" w:rsidRDefault="00FA0406" w:rsidP="00FA0406">
            <w:r w:rsidRPr="00FA0406">
              <w:t>State date of assessment, risk tool used and score or risk level</w:t>
            </w:r>
          </w:p>
          <w:p w14:paraId="498D7467" w14:textId="77777777" w:rsidR="00FA0406" w:rsidRPr="00FA0406" w:rsidRDefault="00FA0406" w:rsidP="00FA0406"/>
          <w:p w14:paraId="52B77952" w14:textId="77777777" w:rsidR="00FA0406" w:rsidRPr="00FA0406" w:rsidRDefault="00FA0406" w:rsidP="00FA0406">
            <w:r w:rsidRPr="00FA0406">
              <w:t xml:space="preserve"> </w:t>
            </w:r>
          </w:p>
        </w:tc>
      </w:tr>
      <w:tr w:rsidR="00FA0406" w:rsidRPr="00FA0406" w14:paraId="3294A70B" w14:textId="77777777" w:rsidTr="000716EB">
        <w:trPr>
          <w:trHeight w:val="1370"/>
        </w:trPr>
        <w:tc>
          <w:tcPr>
            <w:tcW w:w="0" w:type="dxa"/>
          </w:tcPr>
          <w:p w14:paraId="5C09A817" w14:textId="77777777" w:rsidR="00FA0406" w:rsidRPr="00FA0406" w:rsidRDefault="00FA0406" w:rsidP="00FA0406">
            <w:r w:rsidRPr="00FA0406">
              <w:t xml:space="preserve">Yes, risk assessment carried out and care plan in place documented but not reviewed as person’s needs have changed </w:t>
            </w:r>
          </w:p>
        </w:tc>
        <w:tc>
          <w:tcPr>
            <w:tcW w:w="0" w:type="dxa"/>
          </w:tcPr>
          <w:p w14:paraId="79825E88" w14:textId="77777777" w:rsidR="00FA0406" w:rsidRPr="00FA0406" w:rsidRDefault="00FA0406" w:rsidP="00FA0406">
            <w:r w:rsidRPr="00FA0406">
              <w:t>5</w:t>
            </w:r>
          </w:p>
        </w:tc>
        <w:tc>
          <w:tcPr>
            <w:tcW w:w="5897" w:type="dxa"/>
          </w:tcPr>
          <w:p w14:paraId="197181FE" w14:textId="77777777" w:rsidR="00FA0406" w:rsidRPr="00FA0406" w:rsidRDefault="00FA0406" w:rsidP="00FA0406">
            <w:r w:rsidRPr="00FA0406">
              <w:t>State the elements of care plan that are in place</w:t>
            </w:r>
          </w:p>
        </w:tc>
      </w:tr>
      <w:tr w:rsidR="00FA0406" w:rsidRPr="00FA0406" w14:paraId="1C81EA5D" w14:textId="77777777" w:rsidTr="000716EB">
        <w:trPr>
          <w:trHeight w:val="1370"/>
        </w:trPr>
        <w:tc>
          <w:tcPr>
            <w:tcW w:w="0" w:type="dxa"/>
          </w:tcPr>
          <w:p w14:paraId="0BD92C90" w14:textId="77777777" w:rsidR="00FA0406" w:rsidRPr="00FA0406" w:rsidRDefault="00FA0406" w:rsidP="00FA0406">
            <w:r w:rsidRPr="00FA0406">
              <w:lastRenderedPageBreak/>
              <w:t xml:space="preserve">No or incomplete risk assessment and/or care plan carried out </w:t>
            </w:r>
          </w:p>
        </w:tc>
        <w:tc>
          <w:tcPr>
            <w:tcW w:w="0" w:type="dxa"/>
          </w:tcPr>
          <w:p w14:paraId="258F4271" w14:textId="77777777" w:rsidR="00FA0406" w:rsidRPr="00FA0406" w:rsidRDefault="00FA0406" w:rsidP="00FA0406">
            <w:r w:rsidRPr="00FA0406">
              <w:rPr>
                <w:color w:val="FF0000"/>
              </w:rPr>
              <w:t>15</w:t>
            </w:r>
          </w:p>
        </w:tc>
        <w:tc>
          <w:tcPr>
            <w:tcW w:w="5897" w:type="dxa"/>
          </w:tcPr>
          <w:p w14:paraId="03F4B063" w14:textId="77777777" w:rsidR="00FA0406" w:rsidRPr="00FA0406" w:rsidRDefault="00FA0406" w:rsidP="00FA0406">
            <w:r w:rsidRPr="00FA0406">
              <w:t>State the elements that would have been expected to be in place but were not</w:t>
            </w:r>
          </w:p>
          <w:p w14:paraId="5D1F7671" w14:textId="77777777" w:rsidR="00FA0406" w:rsidRPr="00FA0406" w:rsidRDefault="00FA0406" w:rsidP="00FA0406"/>
          <w:p w14:paraId="1B0FBAE6" w14:textId="77777777" w:rsidR="00FA0406" w:rsidRPr="00FA0406" w:rsidRDefault="00FA0406" w:rsidP="00FA0406">
            <w:pPr>
              <w:rPr>
                <w:color w:val="FF0000"/>
              </w:rPr>
            </w:pPr>
            <w:r w:rsidRPr="00FA0406">
              <w:rPr>
                <w:color w:val="FF0000"/>
              </w:rPr>
              <w:t>Assessed as high risk of pressure ulceration at most recent reassessment.</w:t>
            </w:r>
          </w:p>
          <w:p w14:paraId="4581C7F8" w14:textId="77777777" w:rsidR="00FA0406" w:rsidRPr="00FA0406" w:rsidRDefault="00FA0406" w:rsidP="00FA0406">
            <w:pPr>
              <w:rPr>
                <w:color w:val="FF0000"/>
              </w:rPr>
            </w:pPr>
            <w:r w:rsidRPr="00FA0406">
              <w:rPr>
                <w:color w:val="FF0000"/>
              </w:rPr>
              <w:t>Documentation shows no evidence of repositioning or pressure relief over the past week.</w:t>
            </w:r>
          </w:p>
          <w:p w14:paraId="1EE15AB3" w14:textId="77777777" w:rsidR="00FA0406" w:rsidRPr="00FA0406" w:rsidRDefault="00FA0406" w:rsidP="00FA0406">
            <w:pPr>
              <w:rPr>
                <w:color w:val="FF0000"/>
              </w:rPr>
            </w:pPr>
            <w:r w:rsidRPr="00FA0406">
              <w:rPr>
                <w:color w:val="FF0000"/>
              </w:rPr>
              <w:t>Care plans undertaken previously state that Mr Patel should be repositioned every two hours, but this has not been undertaken consistently.</w:t>
            </w:r>
          </w:p>
          <w:p w14:paraId="46614431" w14:textId="77777777" w:rsidR="00FA0406" w:rsidRPr="00FA0406" w:rsidRDefault="00FA0406" w:rsidP="00FA0406">
            <w:r w:rsidRPr="00FA0406">
              <w:rPr>
                <w:color w:val="FF0000"/>
              </w:rPr>
              <w:t>No pressure-relieving mattress or cushion was provided, despite his high risk.</w:t>
            </w:r>
          </w:p>
        </w:tc>
      </w:tr>
    </w:tbl>
    <w:p w14:paraId="3F08AE1A" w14:textId="77777777" w:rsidR="00FA0406" w:rsidRPr="00FA0406" w:rsidRDefault="00FA0406" w:rsidP="00FA0406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br w:type="page"/>
      </w:r>
    </w:p>
    <w:p w14:paraId="4B0BFDC0" w14:textId="77777777" w:rsidR="00FA0406" w:rsidRPr="00FA0406" w:rsidRDefault="00FA0406" w:rsidP="00FA0406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  <w:lastRenderedPageBreak/>
        <w:t>Question 4</w:t>
      </w:r>
    </w:p>
    <w:p w14:paraId="26129494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Is there a concern that the pressure ulcer developed </w:t>
      </w:r>
      <w:proofErr w:type="gramStart"/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as a result of</w:t>
      </w:r>
      <w:proofErr w:type="gramEnd"/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 the informal carer wilfully ignoring or preventing access to care or services?</w:t>
      </w:r>
    </w:p>
    <w:tbl>
      <w:tblPr>
        <w:tblStyle w:val="DHSCtable"/>
        <w:tblW w:w="9067" w:type="dxa"/>
        <w:tblLook w:val="04A0" w:firstRow="1" w:lastRow="0" w:firstColumn="1" w:lastColumn="0" w:noHBand="0" w:noVBand="1"/>
      </w:tblPr>
      <w:tblGrid>
        <w:gridCol w:w="1472"/>
        <w:gridCol w:w="987"/>
        <w:gridCol w:w="6608"/>
      </w:tblGrid>
      <w:tr w:rsidR="00FA0406" w:rsidRPr="00FA0406" w14:paraId="55512E03" w14:textId="77777777" w:rsidTr="00071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tcW w:w="0" w:type="dxa"/>
          </w:tcPr>
          <w:p w14:paraId="31DAC5D6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Level of concern </w:t>
            </w:r>
          </w:p>
        </w:tc>
        <w:tc>
          <w:tcPr>
            <w:tcW w:w="0" w:type="dxa"/>
          </w:tcPr>
          <w:p w14:paraId="30E474F1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Score </w:t>
            </w:r>
          </w:p>
        </w:tc>
        <w:tc>
          <w:tcPr>
            <w:tcW w:w="5613" w:type="dxa"/>
          </w:tcPr>
          <w:p w14:paraId="4766FEFE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Evidence </w:t>
            </w:r>
          </w:p>
        </w:tc>
      </w:tr>
      <w:tr w:rsidR="00FA0406" w:rsidRPr="00FA0406" w14:paraId="1E617A79" w14:textId="77777777" w:rsidTr="000716EB">
        <w:trPr>
          <w:trHeight w:val="1370"/>
        </w:trPr>
        <w:tc>
          <w:tcPr>
            <w:tcW w:w="0" w:type="dxa"/>
          </w:tcPr>
          <w:p w14:paraId="265F1DD4" w14:textId="77777777" w:rsidR="00FA0406" w:rsidRPr="00FA0406" w:rsidRDefault="00FA0406" w:rsidP="00FA0406">
            <w:r w:rsidRPr="00FA0406">
              <w:t>No or not applicable</w:t>
            </w:r>
          </w:p>
        </w:tc>
        <w:tc>
          <w:tcPr>
            <w:tcW w:w="0" w:type="dxa"/>
          </w:tcPr>
          <w:p w14:paraId="2A0827B5" w14:textId="77777777" w:rsidR="00FA0406" w:rsidRPr="00FA0406" w:rsidRDefault="00FA0406" w:rsidP="00FA0406">
            <w:r w:rsidRPr="00FA0406">
              <w:rPr>
                <w:color w:val="FF0000"/>
              </w:rPr>
              <w:t>0</w:t>
            </w:r>
          </w:p>
        </w:tc>
        <w:tc>
          <w:tcPr>
            <w:tcW w:w="5613" w:type="dxa"/>
          </w:tcPr>
          <w:p w14:paraId="15E80E7E" w14:textId="77777777" w:rsidR="00FA0406" w:rsidRPr="00FA0406" w:rsidRDefault="00FA0406" w:rsidP="00FA0406">
            <w:r w:rsidRPr="00FA0406">
              <w:t>No evidence or concern.</w:t>
            </w:r>
          </w:p>
          <w:p w14:paraId="0280B30C" w14:textId="369997D6" w:rsidR="00FA0406" w:rsidRPr="00FA0406" w:rsidRDefault="00FA0406" w:rsidP="00FA0406">
            <w:r w:rsidRPr="00FA0406">
              <w:rPr>
                <w:color w:val="FF0000"/>
              </w:rPr>
              <w:t>Mr Patel</w:t>
            </w:r>
            <w:r>
              <w:rPr>
                <w:color w:val="FF0000"/>
              </w:rPr>
              <w:t>’s</w:t>
            </w:r>
            <w:r w:rsidRPr="00FA0406">
              <w:rPr>
                <w:color w:val="FF0000"/>
              </w:rPr>
              <w:t xml:space="preserve"> care is provided by paid carers. </w:t>
            </w:r>
          </w:p>
        </w:tc>
      </w:tr>
      <w:tr w:rsidR="00FA0406" w:rsidRPr="00FA0406" w14:paraId="62B9FFCE" w14:textId="77777777" w:rsidTr="000716EB">
        <w:trPr>
          <w:trHeight w:val="1370"/>
        </w:trPr>
        <w:tc>
          <w:tcPr>
            <w:tcW w:w="0" w:type="dxa"/>
          </w:tcPr>
          <w:p w14:paraId="1CA446C2" w14:textId="77777777" w:rsidR="00FA0406" w:rsidRPr="00FA0406" w:rsidRDefault="00FA0406" w:rsidP="00FA0406">
            <w:r w:rsidRPr="00FA0406">
              <w:t>Yes</w:t>
            </w:r>
          </w:p>
        </w:tc>
        <w:tc>
          <w:tcPr>
            <w:tcW w:w="0" w:type="dxa"/>
          </w:tcPr>
          <w:p w14:paraId="653B3FF0" w14:textId="77777777" w:rsidR="00FA0406" w:rsidRPr="00FA0406" w:rsidRDefault="00FA0406" w:rsidP="00FA0406">
            <w:r w:rsidRPr="00FA0406">
              <w:t>15</w:t>
            </w:r>
          </w:p>
        </w:tc>
        <w:tc>
          <w:tcPr>
            <w:tcW w:w="5613" w:type="dxa"/>
          </w:tcPr>
          <w:p w14:paraId="79B9A9F4" w14:textId="3B929079" w:rsidR="00FA0406" w:rsidRPr="00FA0406" w:rsidRDefault="00FA0406" w:rsidP="00FA0406"/>
        </w:tc>
      </w:tr>
    </w:tbl>
    <w:p w14:paraId="14977FF1" w14:textId="77777777" w:rsidR="00FA0406" w:rsidRPr="00FA0406" w:rsidRDefault="00FA0406" w:rsidP="00FA0406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br w:type="page"/>
      </w:r>
    </w:p>
    <w:p w14:paraId="13140EEE" w14:textId="77777777" w:rsidR="00FA0406" w:rsidRPr="00FA0406" w:rsidRDefault="00FA0406" w:rsidP="00FA0406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  <w:lastRenderedPageBreak/>
        <w:t>Question 5</w:t>
      </w:r>
    </w:p>
    <w:p w14:paraId="038D73CA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Is the level of damage to skin inconsistent with the person's risk status for pressure ulcer development? </w:t>
      </w:r>
    </w:p>
    <w:p w14:paraId="649FD01E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For example, no risk factors that align with the category of pressure ulcer that has developed.</w:t>
      </w:r>
    </w:p>
    <w:tbl>
      <w:tblPr>
        <w:tblStyle w:val="DHSCtable"/>
        <w:tblW w:w="9493" w:type="dxa"/>
        <w:tblLook w:val="04A0" w:firstRow="1" w:lastRow="0" w:firstColumn="1" w:lastColumn="0" w:noHBand="0" w:noVBand="1"/>
      </w:tblPr>
      <w:tblGrid>
        <w:gridCol w:w="1654"/>
        <w:gridCol w:w="955"/>
        <w:gridCol w:w="6884"/>
      </w:tblGrid>
      <w:tr w:rsidR="00FA0406" w:rsidRPr="00FA0406" w14:paraId="34C80461" w14:textId="77777777" w:rsidTr="00071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tcW w:w="0" w:type="dxa"/>
          </w:tcPr>
          <w:p w14:paraId="61FFF087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Level of concern </w:t>
            </w:r>
          </w:p>
        </w:tc>
        <w:tc>
          <w:tcPr>
            <w:tcW w:w="0" w:type="dxa"/>
          </w:tcPr>
          <w:p w14:paraId="32BB5EE2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Score </w:t>
            </w:r>
          </w:p>
        </w:tc>
        <w:tc>
          <w:tcPr>
            <w:tcW w:w="6039" w:type="dxa"/>
          </w:tcPr>
          <w:p w14:paraId="5933D6E5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Evidence </w:t>
            </w:r>
          </w:p>
        </w:tc>
      </w:tr>
      <w:tr w:rsidR="00FA0406" w:rsidRPr="00FA0406" w14:paraId="0B5ACA0C" w14:textId="77777777" w:rsidTr="000716EB">
        <w:trPr>
          <w:trHeight w:val="1370"/>
        </w:trPr>
        <w:tc>
          <w:tcPr>
            <w:tcW w:w="0" w:type="dxa"/>
          </w:tcPr>
          <w:p w14:paraId="785CDA5F" w14:textId="77777777" w:rsidR="00FA0406" w:rsidRPr="00FA0406" w:rsidRDefault="00FA0406" w:rsidP="00FA0406">
            <w:r w:rsidRPr="00FA0406">
              <w:t>Skin damage less severe than person's risk assessment suggests is proportional</w:t>
            </w:r>
          </w:p>
        </w:tc>
        <w:tc>
          <w:tcPr>
            <w:tcW w:w="0" w:type="dxa"/>
          </w:tcPr>
          <w:p w14:paraId="1D326640" w14:textId="77777777" w:rsidR="00FA0406" w:rsidRPr="00FA0406" w:rsidRDefault="00FA0406" w:rsidP="00FA0406">
            <w:r w:rsidRPr="00FA0406">
              <w:rPr>
                <w:color w:val="FF0000"/>
              </w:rPr>
              <w:t>0</w:t>
            </w:r>
          </w:p>
        </w:tc>
        <w:tc>
          <w:tcPr>
            <w:tcW w:w="6039" w:type="dxa"/>
          </w:tcPr>
          <w:p w14:paraId="318962EB" w14:textId="77777777" w:rsidR="00FA0406" w:rsidRPr="00FA0406" w:rsidRDefault="00FA0406" w:rsidP="00FA0406">
            <w:pPr>
              <w:rPr>
                <w:color w:val="FF0000"/>
              </w:rPr>
            </w:pPr>
            <w:r w:rsidRPr="00FA0406">
              <w:rPr>
                <w:color w:val="FF0000"/>
              </w:rPr>
              <w:t>Level of skin damage (category 4 pressure ulceration) is proportionate to previously assessed high level of risk.</w:t>
            </w:r>
          </w:p>
          <w:p w14:paraId="7EA497A6" w14:textId="3D62AE88" w:rsidR="00FA0406" w:rsidRPr="00FA0406" w:rsidRDefault="00FA0406" w:rsidP="00FA0406">
            <w:r w:rsidRPr="00FA0406">
              <w:rPr>
                <w:color w:val="FF0000"/>
              </w:rPr>
              <w:t>However,</w:t>
            </w:r>
            <w:r>
              <w:rPr>
                <w:color w:val="FF0000"/>
              </w:rPr>
              <w:t xml:space="preserve"> </w:t>
            </w:r>
            <w:r w:rsidRPr="00FA0406">
              <w:rPr>
                <w:color w:val="FF0000"/>
              </w:rPr>
              <w:t>the risk of developing such significant pressure damage may have been prevented had preventative interventions been implemented.</w:t>
            </w:r>
          </w:p>
        </w:tc>
      </w:tr>
      <w:tr w:rsidR="00FA0406" w:rsidRPr="00FA0406" w14:paraId="5148379E" w14:textId="77777777" w:rsidTr="000716EB">
        <w:trPr>
          <w:trHeight w:val="1370"/>
        </w:trPr>
        <w:tc>
          <w:tcPr>
            <w:tcW w:w="0" w:type="dxa"/>
          </w:tcPr>
          <w:p w14:paraId="3505E2E3" w14:textId="77777777" w:rsidR="00FA0406" w:rsidRPr="00FA0406" w:rsidRDefault="00FA0406" w:rsidP="00FA0406">
            <w:r w:rsidRPr="00FA0406">
              <w:t xml:space="preserve">Skin damage more severe than person's risk assessment suggests is proportional </w:t>
            </w:r>
          </w:p>
        </w:tc>
        <w:tc>
          <w:tcPr>
            <w:tcW w:w="0" w:type="dxa"/>
          </w:tcPr>
          <w:p w14:paraId="3DDDDE9B" w14:textId="77777777" w:rsidR="00FA0406" w:rsidRPr="00FA0406" w:rsidRDefault="00FA0406" w:rsidP="00FA0406">
            <w:r w:rsidRPr="00FA0406">
              <w:t>10</w:t>
            </w:r>
          </w:p>
        </w:tc>
        <w:tc>
          <w:tcPr>
            <w:tcW w:w="6039" w:type="dxa"/>
          </w:tcPr>
          <w:p w14:paraId="03B1A65F" w14:textId="77777777" w:rsidR="00FA0406" w:rsidRPr="00FA0406" w:rsidRDefault="00FA0406" w:rsidP="00FA0406"/>
        </w:tc>
      </w:tr>
    </w:tbl>
    <w:p w14:paraId="5A8A8F93" w14:textId="77777777" w:rsidR="00FA0406" w:rsidRPr="00FA0406" w:rsidRDefault="00FA0406" w:rsidP="00FA0406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b/>
          <w:bCs/>
          <w:kern w:val="0"/>
          <w:szCs w:val="20"/>
          <w:lang w:eastAsia="en-GB"/>
          <w14:ligatures w14:val="none"/>
        </w:rPr>
        <w:br w:type="page"/>
      </w:r>
    </w:p>
    <w:p w14:paraId="10B2D8D1" w14:textId="77777777" w:rsidR="00FA0406" w:rsidRPr="00FA0406" w:rsidRDefault="00FA0406" w:rsidP="00FA0406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  <w:lastRenderedPageBreak/>
        <w:t>Question 6</w:t>
      </w:r>
    </w:p>
    <w:p w14:paraId="3834784F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Question 6 has 2 parts - which part you ask depends on the person:</w:t>
      </w:r>
    </w:p>
    <w:p w14:paraId="4FF832E2" w14:textId="77777777" w:rsidR="00FA0406" w:rsidRPr="00FA0406" w:rsidRDefault="00FA0406" w:rsidP="00FA0406">
      <w:pPr>
        <w:spacing w:after="284" w:line="288" w:lineRule="auto"/>
        <w:ind w:left="425" w:hanging="425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if the person has capacity to consent to every relevant element of the care plan, answer question 6a</w:t>
      </w:r>
    </w:p>
    <w:p w14:paraId="7FC4ED2D" w14:textId="77777777" w:rsidR="00FA0406" w:rsidRPr="00FA0406" w:rsidRDefault="00FA0406" w:rsidP="00FA0406">
      <w:pPr>
        <w:spacing w:after="284" w:line="288" w:lineRule="auto"/>
        <w:ind w:left="425" w:hanging="425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if the person has been assessed as not having mental capacity to consent to any or some relevant aspects of the care plan, answer 6b</w:t>
      </w:r>
    </w:p>
    <w:p w14:paraId="40CBD8D3" w14:textId="77777777" w:rsidR="00FA0406" w:rsidRPr="00FA0406" w:rsidRDefault="00FA0406" w:rsidP="00FA0406">
      <w:pPr>
        <w:keepNext/>
        <w:spacing w:before="120" w:after="120" w:line="320" w:lineRule="exact"/>
        <w:outlineLvl w:val="3"/>
        <w:rPr>
          <w:rFonts w:ascii="Arial" w:eastAsia="Times New Roman" w:hAnsi="Arial" w:cs="Times New Roman"/>
          <w:b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b/>
          <w:kern w:val="0"/>
          <w:szCs w:val="20"/>
          <w:lang w:eastAsia="en-GB"/>
          <w14:ligatures w14:val="none"/>
        </w:rPr>
        <w:t>Question 6a</w:t>
      </w:r>
    </w:p>
    <w:p w14:paraId="6749EBB2" w14:textId="77777777" w:rsidR="00FA0406" w:rsidRPr="00FA0406" w:rsidRDefault="00FA0406" w:rsidP="00FA0406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Were the risks and benefits explained and understood by the person?</w:t>
      </w:r>
    </w:p>
    <w:p w14:paraId="19E3EBBA" w14:textId="77777777" w:rsidR="00FA0406" w:rsidRPr="00FA0406" w:rsidRDefault="00FA0406" w:rsidP="00FA0406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57D6ECCD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Was a plan of care agreed in line with shared decision making and has the person chosen to follow the relevant aspects of the plan?</w:t>
      </w:r>
    </w:p>
    <w:tbl>
      <w:tblPr>
        <w:tblStyle w:val="DHSCtable"/>
        <w:tblW w:w="9776" w:type="dxa"/>
        <w:tblLook w:val="04A0" w:firstRow="1" w:lastRow="0" w:firstColumn="1" w:lastColumn="0" w:noHBand="0" w:noVBand="1"/>
      </w:tblPr>
      <w:tblGrid>
        <w:gridCol w:w="1583"/>
        <w:gridCol w:w="959"/>
        <w:gridCol w:w="7234"/>
      </w:tblGrid>
      <w:tr w:rsidR="00FA0406" w:rsidRPr="00FA0406" w14:paraId="69BABA89" w14:textId="77777777" w:rsidTr="00071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tcW w:w="0" w:type="dxa"/>
          </w:tcPr>
          <w:p w14:paraId="6B475115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Level of concern </w:t>
            </w:r>
          </w:p>
        </w:tc>
        <w:tc>
          <w:tcPr>
            <w:tcW w:w="0" w:type="dxa"/>
          </w:tcPr>
          <w:p w14:paraId="29FE7FF3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Score </w:t>
            </w:r>
          </w:p>
        </w:tc>
        <w:tc>
          <w:tcPr>
            <w:tcW w:w="6322" w:type="dxa"/>
          </w:tcPr>
          <w:p w14:paraId="237F67B8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Evidence </w:t>
            </w:r>
          </w:p>
        </w:tc>
      </w:tr>
      <w:tr w:rsidR="00FA0406" w:rsidRPr="00FA0406" w14:paraId="419E8B08" w14:textId="77777777" w:rsidTr="000716EB">
        <w:trPr>
          <w:trHeight w:val="1370"/>
        </w:trPr>
        <w:tc>
          <w:tcPr>
            <w:tcW w:w="0" w:type="dxa"/>
          </w:tcPr>
          <w:p w14:paraId="3B92F88E" w14:textId="77777777" w:rsidR="00FA0406" w:rsidRPr="00FA0406" w:rsidRDefault="00FA0406" w:rsidP="00FA0406">
            <w:r w:rsidRPr="00FA0406">
              <w:t>Person has followed care plan, and local policies to support shared decision making have been followed</w:t>
            </w:r>
          </w:p>
        </w:tc>
        <w:tc>
          <w:tcPr>
            <w:tcW w:w="0" w:type="dxa"/>
          </w:tcPr>
          <w:p w14:paraId="105630D0" w14:textId="77777777" w:rsidR="00FA0406" w:rsidRPr="00FA0406" w:rsidRDefault="00FA0406" w:rsidP="00FA0406">
            <w:r w:rsidRPr="00FA0406">
              <w:t>0</w:t>
            </w:r>
          </w:p>
        </w:tc>
        <w:tc>
          <w:tcPr>
            <w:tcW w:w="6322" w:type="dxa"/>
          </w:tcPr>
          <w:p w14:paraId="559B4B24" w14:textId="77777777" w:rsidR="00FA0406" w:rsidRPr="00FA0406" w:rsidRDefault="00FA0406" w:rsidP="00FA0406"/>
        </w:tc>
      </w:tr>
      <w:tr w:rsidR="00FA0406" w:rsidRPr="00FA0406" w14:paraId="3A35E221" w14:textId="77777777" w:rsidTr="000716EB">
        <w:trPr>
          <w:trHeight w:val="1370"/>
        </w:trPr>
        <w:tc>
          <w:tcPr>
            <w:tcW w:w="0" w:type="dxa"/>
          </w:tcPr>
          <w:p w14:paraId="7A487B68" w14:textId="77777777" w:rsidR="00FA0406" w:rsidRPr="00FA0406" w:rsidRDefault="00FA0406" w:rsidP="00FA0406">
            <w:r w:rsidRPr="00FA0406">
              <w:t>Person followed some aspects of care plan but not all</w:t>
            </w:r>
          </w:p>
        </w:tc>
        <w:tc>
          <w:tcPr>
            <w:tcW w:w="0" w:type="dxa"/>
          </w:tcPr>
          <w:p w14:paraId="49B34C40" w14:textId="77777777" w:rsidR="00FA0406" w:rsidRPr="00FA0406" w:rsidRDefault="00FA0406" w:rsidP="00FA0406">
            <w:r w:rsidRPr="00FA0406">
              <w:t>3</w:t>
            </w:r>
          </w:p>
        </w:tc>
        <w:tc>
          <w:tcPr>
            <w:tcW w:w="6322" w:type="dxa"/>
          </w:tcPr>
          <w:p w14:paraId="7E811CAC" w14:textId="77777777" w:rsidR="00FA0406" w:rsidRPr="00FA0406" w:rsidRDefault="00FA0406" w:rsidP="00FA0406"/>
        </w:tc>
      </w:tr>
      <w:tr w:rsidR="00FA0406" w:rsidRPr="00FA0406" w14:paraId="56C2F43E" w14:textId="77777777" w:rsidTr="000716EB">
        <w:trPr>
          <w:trHeight w:val="1370"/>
        </w:trPr>
        <w:tc>
          <w:tcPr>
            <w:tcW w:w="0" w:type="dxa"/>
          </w:tcPr>
          <w:p w14:paraId="4030D857" w14:textId="77777777" w:rsidR="00FA0406" w:rsidRPr="00FA0406" w:rsidRDefault="00FA0406" w:rsidP="00FA0406">
            <w:r w:rsidRPr="00FA0406">
              <w:t xml:space="preserve">Person has not followed care plan or not given information to enable them to make an informed choice, or an opportunity </w:t>
            </w:r>
            <w:r w:rsidRPr="00FA0406">
              <w:lastRenderedPageBreak/>
              <w:t>to discuss reasons for not following the agreed plan and alter the plan accordingly has not been taken</w:t>
            </w:r>
          </w:p>
        </w:tc>
        <w:tc>
          <w:tcPr>
            <w:tcW w:w="0" w:type="dxa"/>
          </w:tcPr>
          <w:p w14:paraId="2CE85EF8" w14:textId="77777777" w:rsidR="00FA0406" w:rsidRPr="00FA0406" w:rsidRDefault="00FA0406" w:rsidP="00FA0406">
            <w:r w:rsidRPr="00FA0406">
              <w:rPr>
                <w:color w:val="FF0000"/>
              </w:rPr>
              <w:lastRenderedPageBreak/>
              <w:t>5</w:t>
            </w:r>
          </w:p>
        </w:tc>
        <w:tc>
          <w:tcPr>
            <w:tcW w:w="6322" w:type="dxa"/>
          </w:tcPr>
          <w:p w14:paraId="69901001" w14:textId="77777777" w:rsidR="00FA0406" w:rsidRPr="00FA0406" w:rsidRDefault="00FA0406" w:rsidP="00FA0406">
            <w:r w:rsidRPr="00FA0406">
              <w:rPr>
                <w:color w:val="FF0000"/>
              </w:rPr>
              <w:t xml:space="preserve">Mr Patel </w:t>
            </w:r>
            <w:proofErr w:type="gramStart"/>
            <w:r w:rsidRPr="00FA0406">
              <w:rPr>
                <w:color w:val="FF0000"/>
              </w:rPr>
              <w:t>was in agreement</w:t>
            </w:r>
            <w:proofErr w:type="gramEnd"/>
            <w:r w:rsidRPr="00FA0406">
              <w:rPr>
                <w:color w:val="FF0000"/>
              </w:rPr>
              <w:t xml:space="preserve"> with the proposed care </w:t>
            </w:r>
            <w:proofErr w:type="gramStart"/>
            <w:r w:rsidRPr="00FA0406">
              <w:rPr>
                <w:color w:val="FF0000"/>
              </w:rPr>
              <w:t>plan, but</w:t>
            </w:r>
            <w:proofErr w:type="gramEnd"/>
            <w:r w:rsidRPr="00FA0406">
              <w:rPr>
                <w:color w:val="FF0000"/>
              </w:rPr>
              <w:t xml:space="preserve"> was reliant on the care home team to undertake the interventions necessary to prevent skin damage from occurring.</w:t>
            </w:r>
          </w:p>
        </w:tc>
      </w:tr>
    </w:tbl>
    <w:p w14:paraId="1020CE5C" w14:textId="77777777" w:rsidR="00FA0406" w:rsidRPr="00FA0406" w:rsidRDefault="00FA0406" w:rsidP="00FA0406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br w:type="page"/>
      </w:r>
    </w:p>
    <w:p w14:paraId="55995F1C" w14:textId="77777777" w:rsidR="00FA0406" w:rsidRPr="00FA0406" w:rsidRDefault="00FA0406" w:rsidP="00FA0406">
      <w:pPr>
        <w:keepNext/>
        <w:spacing w:before="120" w:after="120" w:line="320" w:lineRule="exact"/>
        <w:outlineLvl w:val="3"/>
        <w:rPr>
          <w:rFonts w:ascii="Arial" w:eastAsia="Times New Roman" w:hAnsi="Arial" w:cs="Times New Roman"/>
          <w:b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b/>
          <w:kern w:val="0"/>
          <w:szCs w:val="20"/>
          <w:lang w:eastAsia="en-GB"/>
          <w14:ligatures w14:val="none"/>
        </w:rPr>
        <w:lastRenderedPageBreak/>
        <w:t>Question 6b</w:t>
      </w:r>
    </w:p>
    <w:p w14:paraId="77E29E25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Was the relevant care undertaken in the person's best interests, following the best interests checklist in the Mental Capacity Act?</w:t>
      </w:r>
    </w:p>
    <w:p w14:paraId="4BD9DDA3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This should be supported by documentation - for example, capacity and best interest statements and record of care delivered.</w:t>
      </w:r>
    </w:p>
    <w:tbl>
      <w:tblPr>
        <w:tblStyle w:val="DHSCtable"/>
        <w:tblW w:w="8926" w:type="dxa"/>
        <w:tblLook w:val="04A0" w:firstRow="1" w:lastRow="0" w:firstColumn="1" w:lastColumn="0" w:noHBand="0" w:noVBand="1"/>
      </w:tblPr>
      <w:tblGrid>
        <w:gridCol w:w="1968"/>
        <w:gridCol w:w="924"/>
        <w:gridCol w:w="6034"/>
      </w:tblGrid>
      <w:tr w:rsidR="00FA0406" w:rsidRPr="00FA0406" w14:paraId="52DB6785" w14:textId="77777777" w:rsidTr="00071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tcW w:w="0" w:type="dxa"/>
          </w:tcPr>
          <w:p w14:paraId="00189B26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Level of concern </w:t>
            </w:r>
          </w:p>
        </w:tc>
        <w:tc>
          <w:tcPr>
            <w:tcW w:w="0" w:type="dxa"/>
          </w:tcPr>
          <w:p w14:paraId="4B04A79E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Score </w:t>
            </w:r>
          </w:p>
        </w:tc>
        <w:tc>
          <w:tcPr>
            <w:tcW w:w="5472" w:type="dxa"/>
          </w:tcPr>
          <w:p w14:paraId="0C9F35B0" w14:textId="77777777" w:rsidR="00FA0406" w:rsidRPr="00FA0406" w:rsidRDefault="00FA0406" w:rsidP="00FA0406">
            <w:pPr>
              <w:rPr>
                <w:rFonts w:ascii="Arial" w:hAnsi="Arial"/>
              </w:rPr>
            </w:pPr>
            <w:r w:rsidRPr="00FA0406">
              <w:rPr>
                <w:rFonts w:ascii="Arial" w:hAnsi="Arial"/>
              </w:rPr>
              <w:t xml:space="preserve">Evidence </w:t>
            </w:r>
          </w:p>
        </w:tc>
      </w:tr>
      <w:tr w:rsidR="00FA0406" w:rsidRPr="00FA0406" w14:paraId="50D16654" w14:textId="77777777" w:rsidTr="000716EB">
        <w:trPr>
          <w:trHeight w:val="1370"/>
        </w:trPr>
        <w:tc>
          <w:tcPr>
            <w:tcW w:w="0" w:type="dxa"/>
          </w:tcPr>
          <w:p w14:paraId="461F3734" w14:textId="77777777" w:rsidR="00FA0406" w:rsidRPr="00FA0406" w:rsidRDefault="00FA0406" w:rsidP="00FA0406">
            <w:r w:rsidRPr="00FA0406">
              <w:t xml:space="preserve">Documentation of care being undertaken in person’s best interests </w:t>
            </w:r>
          </w:p>
        </w:tc>
        <w:tc>
          <w:tcPr>
            <w:tcW w:w="0" w:type="dxa"/>
          </w:tcPr>
          <w:p w14:paraId="36959038" w14:textId="77777777" w:rsidR="00FA0406" w:rsidRPr="00FA0406" w:rsidRDefault="00FA0406" w:rsidP="00FA0406">
            <w:r w:rsidRPr="00FA0406">
              <w:t>0</w:t>
            </w:r>
          </w:p>
        </w:tc>
        <w:tc>
          <w:tcPr>
            <w:tcW w:w="5472" w:type="dxa"/>
          </w:tcPr>
          <w:p w14:paraId="22CA9561" w14:textId="77777777" w:rsidR="00FA0406" w:rsidRPr="00FA0406" w:rsidRDefault="00FA0406" w:rsidP="00FA0406">
            <w:r w:rsidRPr="00FA0406">
              <w:t xml:space="preserve"> </w:t>
            </w:r>
          </w:p>
        </w:tc>
      </w:tr>
      <w:tr w:rsidR="00FA0406" w:rsidRPr="00FA0406" w14:paraId="0C97318A" w14:textId="77777777" w:rsidTr="000716EB">
        <w:trPr>
          <w:trHeight w:val="1370"/>
        </w:trPr>
        <w:tc>
          <w:tcPr>
            <w:tcW w:w="0" w:type="dxa"/>
          </w:tcPr>
          <w:p w14:paraId="0C4F9849" w14:textId="77777777" w:rsidR="00FA0406" w:rsidRPr="00FA0406" w:rsidRDefault="00FA0406" w:rsidP="00FA0406">
            <w:r w:rsidRPr="00FA0406">
              <w:t>No documentation of care being undertaken in person’s best interests</w:t>
            </w:r>
          </w:p>
        </w:tc>
        <w:tc>
          <w:tcPr>
            <w:tcW w:w="0" w:type="dxa"/>
          </w:tcPr>
          <w:p w14:paraId="6491CDFB" w14:textId="77777777" w:rsidR="00FA0406" w:rsidRPr="00FA0406" w:rsidRDefault="00FA0406" w:rsidP="00FA0406">
            <w:r w:rsidRPr="00FA0406">
              <w:t>10</w:t>
            </w:r>
          </w:p>
        </w:tc>
        <w:tc>
          <w:tcPr>
            <w:tcW w:w="5472" w:type="dxa"/>
          </w:tcPr>
          <w:p w14:paraId="48980F7E" w14:textId="77777777" w:rsidR="00FA0406" w:rsidRPr="00FA0406" w:rsidRDefault="00FA0406" w:rsidP="00FA0406"/>
        </w:tc>
      </w:tr>
    </w:tbl>
    <w:p w14:paraId="1F5429AA" w14:textId="77777777" w:rsidR="00FA0406" w:rsidRPr="00FA0406" w:rsidRDefault="00FA0406" w:rsidP="00FA0406">
      <w:pPr>
        <w:spacing w:after="0" w:line="240" w:lineRule="auto"/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br w:type="page"/>
      </w:r>
    </w:p>
    <w:p w14:paraId="7ACF30E0" w14:textId="77777777" w:rsidR="00FA0406" w:rsidRPr="00FA0406" w:rsidRDefault="00FA0406" w:rsidP="00FA0406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  <w:lastRenderedPageBreak/>
        <w:t>Score conclusion</w:t>
      </w:r>
    </w:p>
    <w:p w14:paraId="79930492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If the total score is 15 or over, discuss with the local authority (safeguarding) as determined by local procedures and reflecting the urgency of the situation.</w:t>
      </w:r>
    </w:p>
    <w:p w14:paraId="18235758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b/>
          <w:kern w:val="0"/>
          <w:sz w:val="41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When the decision guide has been completed, even when there is no indication that a safeguarding alert needs to be raised, the tool should be stored in the person's notes.</w:t>
      </w:r>
      <w:bookmarkStart w:id="5" w:name="_Toc122362508"/>
    </w:p>
    <w:p w14:paraId="1EDA79A7" w14:textId="77777777" w:rsidR="00FA0406" w:rsidRPr="00FA0406" w:rsidRDefault="00FA0406" w:rsidP="00FA0406">
      <w:pPr>
        <w:spacing w:after="0" w:line="240" w:lineRule="auto"/>
        <w:rPr>
          <w:rFonts w:ascii="Arial" w:eastAsia="Times New Roman" w:hAnsi="Arial" w:cs="Times New Roman"/>
          <w:b/>
          <w:kern w:val="0"/>
          <w:sz w:val="41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br w:type="page"/>
      </w:r>
    </w:p>
    <w:p w14:paraId="3E79B55D" w14:textId="77777777" w:rsidR="00FA0406" w:rsidRPr="00FA0406" w:rsidRDefault="00FA0406" w:rsidP="00FA0406">
      <w:pPr>
        <w:keepNext/>
        <w:keepLines/>
        <w:spacing w:before="240" w:after="240" w:line="490" w:lineRule="exact"/>
        <w:outlineLvl w:val="1"/>
        <w:rPr>
          <w:rFonts w:ascii="Arial" w:eastAsia="Times New Roman" w:hAnsi="Arial" w:cs="Times New Roman"/>
          <w:b/>
          <w:kern w:val="0"/>
          <w:sz w:val="41"/>
          <w:szCs w:val="20"/>
          <w:lang w:eastAsia="en-GB"/>
          <w14:ligatures w14:val="none"/>
        </w:rPr>
      </w:pPr>
      <w:bookmarkStart w:id="6" w:name="_Toc160526066"/>
      <w:r w:rsidRPr="00FA0406">
        <w:rPr>
          <w:rFonts w:ascii="Arial" w:eastAsia="Times New Roman" w:hAnsi="Arial" w:cs="Times New Roman"/>
          <w:b/>
          <w:kern w:val="0"/>
          <w:sz w:val="41"/>
          <w:szCs w:val="20"/>
          <w:lang w:eastAsia="en-GB"/>
          <w14:ligatures w14:val="none"/>
        </w:rPr>
        <w:lastRenderedPageBreak/>
        <w:t>Appendix 2: body map</w:t>
      </w:r>
      <w:bookmarkEnd w:id="5"/>
      <w:bookmarkEnd w:id="6"/>
    </w:p>
    <w:p w14:paraId="5E2F8561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Body maps should be used to record skin damage and can be applied as evidence, if necessary, </w:t>
      </w:r>
      <w:proofErr w:type="gramStart"/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at a later date</w:t>
      </w:r>
      <w:proofErr w:type="gramEnd"/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. </w:t>
      </w:r>
    </w:p>
    <w:p w14:paraId="601CB6D9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If 2 workers observed the skin damage, they should both sign the body map. </w:t>
      </w:r>
    </w:p>
    <w:p w14:paraId="489F9027" w14:textId="77777777" w:rsidR="00FA0406" w:rsidRPr="00FA0406" w:rsidRDefault="00FA0406" w:rsidP="00FA0406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  <w:t>Person's information</w:t>
      </w:r>
    </w:p>
    <w:p w14:paraId="2C6A0288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Person's name: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Ishaan Patel</w:t>
      </w:r>
    </w:p>
    <w:p w14:paraId="79EFF77D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Person's NHS number: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234 123 4567</w:t>
      </w:r>
    </w:p>
    <w:p w14:paraId="05F67FAF" w14:textId="77777777" w:rsidR="00FA0406" w:rsidRPr="00FA0406" w:rsidRDefault="00FA0406" w:rsidP="00FA0406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  <w:t>Assessor information</w:t>
      </w:r>
    </w:p>
    <w:p w14:paraId="5C8D070F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Assessing nurse’s name (print):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Florence Nightingale</w:t>
      </w:r>
    </w:p>
    <w:p w14:paraId="2954A3EA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Job title: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Registered Nurse</w:t>
      </w:r>
    </w:p>
    <w:p w14:paraId="2F211D34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Assessing nurse’s signature: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F. Nightingale</w:t>
      </w:r>
    </w:p>
    <w:p w14:paraId="246A1B86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Note: when using an electronic patient record (EPR), this guide will be completed under one assessor's profile. However, if there is a second assessor present, you should record their name.</w:t>
      </w:r>
    </w:p>
    <w:p w14:paraId="15AEB009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Second assessor’s name (print):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Mary Seacole</w:t>
      </w:r>
    </w:p>
    <w:p w14:paraId="69A40044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Job title: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Registered Nurse</w:t>
      </w:r>
    </w:p>
    <w:p w14:paraId="53AB16FB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Second assessor’s signature: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M. Seacole</w:t>
      </w:r>
    </w:p>
    <w:p w14:paraId="659D72B3" w14:textId="77777777" w:rsidR="00FA0406" w:rsidRPr="00FA0406" w:rsidRDefault="00FA0406" w:rsidP="00FA0406">
      <w:pPr>
        <w:spacing w:after="0" w:line="240" w:lineRule="auto"/>
        <w:rPr>
          <w:rFonts w:ascii="Arial" w:eastAsia="Times New Roman" w:hAnsi="Arial" w:cs="Times New Roman"/>
          <w:b/>
          <w:kern w:val="0"/>
          <w:sz w:val="41"/>
          <w:szCs w:val="20"/>
          <w:lang w:eastAsia="en-GB"/>
          <w14:ligatures w14:val="none"/>
        </w:rPr>
      </w:pPr>
      <w:bookmarkStart w:id="7" w:name="_Toc30393"/>
      <w:r w:rsidRPr="00FA0406">
        <w:rPr>
          <w:rFonts w:ascii="Arial" w:eastAsia="Times New Roman" w:hAnsi="Arial" w:cs="Times New Roman"/>
          <w:noProof/>
          <w:kern w:val="0"/>
          <w:szCs w:val="20"/>
          <w:lang w:eastAsia="en-GB"/>
          <w14:ligatures w14:val="none"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C5CBDD5" wp14:editId="3CEB7A5B">
                <wp:simplePos x="0" y="0"/>
                <wp:positionH relativeFrom="column">
                  <wp:posOffset>3893890</wp:posOffset>
                </wp:positionH>
                <wp:positionV relativeFrom="paragraph">
                  <wp:posOffset>3152520</wp:posOffset>
                </wp:positionV>
                <wp:extent cx="123480" cy="110160"/>
                <wp:effectExtent l="95250" t="95250" r="67310" b="99695"/>
                <wp:wrapNone/>
                <wp:docPr id="124323192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2348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A61F3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303.75pt;margin-top:245.4pt;width:15.35pt;height:1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">
                <v:imagedata r:id="rId15" o:title=""/>
              </v:shape>
            </w:pict>
          </mc:Fallback>
        </mc:AlternateContent>
      </w:r>
      <w:r w:rsidRPr="00FA0406">
        <w:rPr>
          <w:rFonts w:ascii="Arial" w:eastAsia="Times New Roman" w:hAnsi="Arial" w:cs="Times New Roman"/>
          <w:noProof/>
          <w:kern w:val="0"/>
          <w:szCs w:val="20"/>
          <w:lang w:eastAsia="en-GB"/>
          <w14:ligatures w14:val="none"/>
        </w:rPr>
        <w:drawing>
          <wp:anchor distT="0" distB="0" distL="114300" distR="114300" simplePos="0" relativeHeight="251659264" behindDoc="0" locked="0" layoutInCell="1" allowOverlap="1" wp14:anchorId="30C1D724" wp14:editId="17675101">
            <wp:simplePos x="0" y="0"/>
            <wp:positionH relativeFrom="column">
              <wp:posOffset>1121410</wp:posOffset>
            </wp:positionH>
            <wp:positionV relativeFrom="page">
              <wp:posOffset>1993900</wp:posOffset>
            </wp:positionV>
            <wp:extent cx="3808730" cy="4585970"/>
            <wp:effectExtent l="0" t="0" r="1270" b="5080"/>
            <wp:wrapTopAndBottom/>
            <wp:docPr id="460183185" name="Picture 46018318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" name="Picture 200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73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br w:type="page"/>
      </w:r>
    </w:p>
    <w:p w14:paraId="64461CDC" w14:textId="77777777" w:rsidR="00FA0406" w:rsidRPr="00FA0406" w:rsidRDefault="00FA0406" w:rsidP="00FA0406">
      <w:pPr>
        <w:keepNext/>
        <w:keepLines/>
        <w:spacing w:before="240" w:after="240" w:line="490" w:lineRule="exact"/>
        <w:outlineLvl w:val="1"/>
        <w:rPr>
          <w:rFonts w:ascii="Arial" w:eastAsia="Times New Roman" w:hAnsi="Arial" w:cs="Times New Roman"/>
          <w:b/>
          <w:kern w:val="0"/>
          <w:sz w:val="41"/>
          <w:szCs w:val="20"/>
          <w:lang w:eastAsia="en-GB"/>
          <w14:ligatures w14:val="none"/>
        </w:rPr>
      </w:pPr>
      <w:bookmarkStart w:id="8" w:name="_Toc160526067"/>
      <w:r w:rsidRPr="00FA0406">
        <w:rPr>
          <w:rFonts w:ascii="Arial" w:eastAsia="Times New Roman" w:hAnsi="Arial" w:cs="Times New Roman"/>
          <w:b/>
          <w:kern w:val="0"/>
          <w:sz w:val="41"/>
          <w:szCs w:val="20"/>
          <w:lang w:eastAsia="en-GB"/>
          <w14:ligatures w14:val="none"/>
        </w:rPr>
        <w:lastRenderedPageBreak/>
        <w:t>Appendix 3: adult safeguarding concern proforma regarding pressure ulceration</w:t>
      </w:r>
      <w:bookmarkEnd w:id="8"/>
      <w:r w:rsidRPr="00FA0406">
        <w:rPr>
          <w:rFonts w:ascii="Arial" w:eastAsia="Times New Roman" w:hAnsi="Arial" w:cs="Times New Roman"/>
          <w:b/>
          <w:kern w:val="0"/>
          <w:sz w:val="41"/>
          <w:szCs w:val="20"/>
          <w:lang w:eastAsia="en-GB"/>
          <w14:ligatures w14:val="none"/>
        </w:rPr>
        <w:t xml:space="preserve"> </w:t>
      </w:r>
      <w:bookmarkEnd w:id="7"/>
    </w:p>
    <w:p w14:paraId="70CE09F9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Fill this form in if the adult safeguarding decision guide score is 15 or over.</w:t>
      </w:r>
    </w:p>
    <w:p w14:paraId="2B617E6F" w14:textId="77777777" w:rsidR="00FA0406" w:rsidRPr="00FA0406" w:rsidRDefault="00FA0406" w:rsidP="00FA0406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  <w:t>Person's information</w:t>
      </w:r>
    </w:p>
    <w:p w14:paraId="563C2E3B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First name: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Ishaan</w:t>
      </w:r>
    </w:p>
    <w:p w14:paraId="5DC67954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Last name: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Patel</w:t>
      </w:r>
    </w:p>
    <w:p w14:paraId="22297AF0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Date of birth: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06/02/1950</w:t>
      </w:r>
    </w:p>
    <w:p w14:paraId="2C5E007C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NHS number: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234 123 4567</w:t>
      </w:r>
    </w:p>
    <w:p w14:paraId="2D4570D6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Address: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12 Ischial Avenue, Newcastle. NE4 4BW</w:t>
      </w:r>
    </w:p>
    <w:p w14:paraId="5C0688C6" w14:textId="77777777" w:rsidR="00FA0406" w:rsidRPr="00FA0406" w:rsidRDefault="00FA0406" w:rsidP="00FA0406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b/>
          <w:kern w:val="0"/>
          <w:sz w:val="29"/>
          <w:szCs w:val="20"/>
          <w:lang w:eastAsia="en-GB"/>
          <w14:ligatures w14:val="none"/>
        </w:rPr>
        <w:t>Assessor information</w:t>
      </w:r>
    </w:p>
    <w:p w14:paraId="01B9F544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Department or base address: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The Lantern Centre, Newcastle. NE6 4PU</w:t>
      </w:r>
    </w:p>
    <w:p w14:paraId="5602E34E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Organisation name: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The Royal Victoria Infirmary, Newcastle. NE1 4LP</w:t>
      </w:r>
    </w:p>
    <w:p w14:paraId="47D70A9E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Telephone number: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0191 233 6161</w:t>
      </w:r>
    </w:p>
    <w:p w14:paraId="1FBF33BB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Assessing nurse’s name (print):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Florence Nightingale</w:t>
      </w:r>
    </w:p>
    <w:p w14:paraId="053048BB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Job title: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Registered Nurse</w:t>
      </w:r>
    </w:p>
    <w:p w14:paraId="2862DF77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Assessing nurse’s signature: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F. Nightingale</w:t>
      </w:r>
    </w:p>
    <w:p w14:paraId="74238E2D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Note: when using an electronic patient record (EPR), this guide will be completed under one assessor's profile. However, if there is a second assessor present, you should record their name.</w:t>
      </w:r>
    </w:p>
    <w:p w14:paraId="13124C29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Second assessor’s name (print):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Mary Seacole</w:t>
      </w:r>
    </w:p>
    <w:p w14:paraId="40008574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Job title: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Registered Nurse</w:t>
      </w:r>
    </w:p>
    <w:p w14:paraId="6F0C94B2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Second assessor’s signature: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M. Seacole</w:t>
      </w:r>
    </w:p>
    <w:p w14:paraId="50B15D89" w14:textId="7E358B36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Date and time assessors witnessed pressure ulceration: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03/04/2025</w:t>
      </w:r>
      <w:r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 xml:space="preserve"> 09:00</w:t>
      </w:r>
    </w:p>
    <w:p w14:paraId="3F5E27C3" w14:textId="77777777" w:rsidR="00FA0406" w:rsidRPr="00FA0406" w:rsidRDefault="00FA0406" w:rsidP="00FA0406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Date and time of completing documentation of concern: </w:t>
      </w:r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03/04/</w:t>
      </w:r>
      <w:proofErr w:type="gramStart"/>
      <w:r w:rsidRPr="00FA0406">
        <w:rPr>
          <w:rFonts w:ascii="Arial" w:eastAsia="Times New Roman" w:hAnsi="Arial" w:cs="Times New Roman"/>
          <w:color w:val="FF0000"/>
          <w:kern w:val="0"/>
          <w:szCs w:val="20"/>
          <w:lang w:eastAsia="en-GB"/>
          <w14:ligatures w14:val="none"/>
        </w:rPr>
        <w:t>25  15:35</w:t>
      </w:r>
      <w:proofErr w:type="gramEnd"/>
    </w:p>
    <w:p w14:paraId="1A283943" w14:textId="77777777" w:rsidR="00FA0406" w:rsidRPr="00FA0406" w:rsidRDefault="00FA0406" w:rsidP="00FA0406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14297584" w14:textId="77777777" w:rsidR="00FA0406" w:rsidRPr="00FA0406" w:rsidRDefault="00FA0406" w:rsidP="00FA0406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br w:type="page"/>
      </w:r>
    </w:p>
    <w:p w14:paraId="158E08F2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lastRenderedPageBreak/>
        <w:t>© Crown copyright 2024</w:t>
      </w:r>
    </w:p>
    <w:p w14:paraId="04F9E40A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hyperlink r:id="rId17" w:history="1">
        <w:r w:rsidRPr="00FA0406">
          <w:rPr>
            <w:rFonts w:ascii="Arial" w:eastAsia="Times New Roman" w:hAnsi="Arial" w:cs="Times New Roman"/>
            <w:color w:val="0063BE"/>
            <w:kern w:val="0"/>
            <w:szCs w:val="20"/>
            <w:u w:val="single"/>
            <w:lang w:eastAsia="en-GB"/>
            <w14:ligatures w14:val="none"/>
          </w:rPr>
          <w:t>www.gov.uk/dhsc</w:t>
        </w:r>
      </w:hyperlink>
    </w:p>
    <w:p w14:paraId="01AE08FC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This publication is licensed under the terms of the Open Government Licence v3.0 except where otherwise stated. To view this licence, visit </w:t>
      </w:r>
      <w:hyperlink r:id="rId18" w:history="1">
        <w:r w:rsidRPr="00FA0406">
          <w:rPr>
            <w:rFonts w:ascii="Arial" w:eastAsia="Times New Roman" w:hAnsi="Arial" w:cs="Times New Roman"/>
            <w:color w:val="0063BE"/>
            <w:kern w:val="0"/>
            <w:szCs w:val="20"/>
            <w:u w:val="single"/>
            <w:lang w:eastAsia="en-GB"/>
            <w14:ligatures w14:val="none"/>
          </w:rPr>
          <w:t>nationalarchives.gov.uk/doc/open-government-licence/version/3</w:t>
        </w:r>
      </w:hyperlink>
      <w:r w:rsidRPr="00FA0406">
        <w:rPr>
          <w:rFonts w:ascii="Arial" w:eastAsia="Times New Roman" w:hAnsi="Arial" w:cs="Times New Roman"/>
          <w:color w:val="0063BE"/>
          <w:kern w:val="0"/>
          <w:szCs w:val="20"/>
          <w:u w:val="single"/>
          <w:lang w:eastAsia="en-GB"/>
          <w14:ligatures w14:val="none"/>
        </w:rPr>
        <w:t>.</w:t>
      </w:r>
    </w:p>
    <w:p w14:paraId="0C9B6B9D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Where we have identified any </w:t>
      </w:r>
      <w:proofErr w:type="gramStart"/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>third party</w:t>
      </w:r>
      <w:proofErr w:type="gramEnd"/>
      <w:r w:rsidRPr="00FA0406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 xml:space="preserve"> copyright information you will need to obtain permission from the copyright holders concerned.</w:t>
      </w:r>
    </w:p>
    <w:p w14:paraId="417C2521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FA0406">
        <w:rPr>
          <w:rFonts w:ascii="Arial" w:eastAsia="Times New Roman" w:hAnsi="Arial" w:cs="Times New Roman"/>
          <w:noProof/>
          <w:kern w:val="0"/>
          <w:szCs w:val="20"/>
          <w:lang w:eastAsia="en-GB"/>
          <w14:ligatures w14:val="none"/>
        </w:rPr>
        <w:drawing>
          <wp:inline distT="0" distB="0" distL="0" distR="0" wp14:anchorId="719B4D6E" wp14:editId="6DF66C65">
            <wp:extent cx="771525" cy="381000"/>
            <wp:effectExtent l="0" t="0" r="0" b="0"/>
            <wp:docPr id="5" name="Picture 1" descr="OGL logo" title="O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GL logo" title="OGL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92B35" w14:textId="77777777" w:rsidR="00FA0406" w:rsidRPr="00FA0406" w:rsidRDefault="00FA0406" w:rsidP="00FA0406">
      <w:pPr>
        <w:spacing w:after="284" w:line="288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3EEB8511" w14:textId="77777777" w:rsidR="00FA0406" w:rsidRPr="00FA0406" w:rsidRDefault="00FA0406" w:rsidP="00FA0406">
      <w:pPr>
        <w:spacing w:before="240" w:after="720" w:line="288" w:lineRule="auto"/>
        <w:rPr>
          <w:rFonts w:ascii="Arial" w:eastAsia="Times New Roman" w:hAnsi="Arial" w:cs="Times New Roman"/>
          <w:kern w:val="0"/>
          <w:sz w:val="28"/>
          <w:szCs w:val="20"/>
          <w:lang w:eastAsia="en-GB"/>
          <w14:ligatures w14:val="none"/>
        </w:rPr>
      </w:pPr>
    </w:p>
    <w:p w14:paraId="383AF6AB" w14:textId="77777777" w:rsidR="00FA0406" w:rsidRDefault="00FA0406"/>
    <w:sectPr w:rsidR="00FA0406" w:rsidSect="00FA0406">
      <w:type w:val="continuous"/>
      <w:pgSz w:w="11906" w:h="16838" w:code="9"/>
      <w:pgMar w:top="164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C8CA" w14:textId="77777777" w:rsidR="00396DB0" w:rsidRDefault="00396DB0" w:rsidP="00FA0406">
      <w:pPr>
        <w:spacing w:after="0" w:line="240" w:lineRule="auto"/>
      </w:pPr>
      <w:r>
        <w:separator/>
      </w:r>
    </w:p>
  </w:endnote>
  <w:endnote w:type="continuationSeparator" w:id="0">
    <w:p w14:paraId="2577FC85" w14:textId="77777777" w:rsidR="00396DB0" w:rsidRDefault="00396DB0" w:rsidP="00FA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E775" w14:textId="77777777" w:rsidR="00FA0406" w:rsidRDefault="00FA0406" w:rsidP="009123FB">
    <w:pPr>
      <w:pStyle w:val="Footer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7843" w14:textId="77777777" w:rsidR="00FA0406" w:rsidRDefault="00FA0406" w:rsidP="009123FB">
    <w:pPr>
      <w:pStyle w:val="Footer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468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2B62D" w14:textId="77777777" w:rsidR="00FA0406" w:rsidRPr="00E30141" w:rsidRDefault="00FA0406" w:rsidP="00D54005">
        <w:pPr>
          <w:pStyle w:val="Footer"/>
        </w:pPr>
        <w:r w:rsidRPr="00E30141">
          <w:fldChar w:fldCharType="begin"/>
        </w:r>
        <w:r w:rsidRPr="00E30141">
          <w:instrText xml:space="preserve"> PAGE   \* MERGEFORMAT </w:instrText>
        </w:r>
        <w:r w:rsidRPr="00E30141">
          <w:fldChar w:fldCharType="separate"/>
        </w:r>
        <w:r w:rsidRPr="00E30141">
          <w:rPr>
            <w:noProof/>
          </w:rPr>
          <w:t>2</w:t>
        </w:r>
        <w:r w:rsidRPr="00E3014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7EE3" w14:textId="77777777" w:rsidR="00396DB0" w:rsidRDefault="00396DB0" w:rsidP="00FA0406">
      <w:pPr>
        <w:spacing w:after="0" w:line="240" w:lineRule="auto"/>
      </w:pPr>
      <w:r>
        <w:separator/>
      </w:r>
    </w:p>
  </w:footnote>
  <w:footnote w:type="continuationSeparator" w:id="0">
    <w:p w14:paraId="51392587" w14:textId="77777777" w:rsidR="00396DB0" w:rsidRDefault="00396DB0" w:rsidP="00FA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461624"/>
      <w:docPartObj>
        <w:docPartGallery w:val="Watermarks"/>
        <w:docPartUnique/>
      </w:docPartObj>
    </w:sdtPr>
    <w:sdtContent>
      <w:p w14:paraId="1A50BE0D" w14:textId="6A9B611B" w:rsidR="00FA0406" w:rsidRDefault="00FA0406">
        <w:pPr>
          <w:pStyle w:val="Header"/>
        </w:pPr>
        <w:r>
          <w:rPr>
            <w:noProof/>
          </w:rPr>
          <w:pict w14:anchorId="236E156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7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D81C" w14:textId="126E3CD5" w:rsidR="00FA0406" w:rsidRPr="00242B95" w:rsidRDefault="00FA0406" w:rsidP="00242B95">
    <w:pPr>
      <w:pStyle w:val="Header"/>
    </w:pPr>
    <w:r w:rsidRPr="00120F8C">
      <w:rPr>
        <w:noProof/>
      </w:rPr>
      <w:drawing>
        <wp:inline distT="0" distB="0" distL="0" distR="0" wp14:anchorId="39A56BB7" wp14:editId="1A221D88">
          <wp:extent cx="1364400" cy="1137600"/>
          <wp:effectExtent l="0" t="0" r="7620" b="5715"/>
          <wp:docPr id="1" name="Picture 1" descr="Department of Health and Social 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400" cy="11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60A6"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06"/>
    <w:rsid w:val="001A141E"/>
    <w:rsid w:val="00396DB0"/>
    <w:rsid w:val="007848FE"/>
    <w:rsid w:val="00AC60A6"/>
    <w:rsid w:val="00CA596A"/>
    <w:rsid w:val="00D5444A"/>
    <w:rsid w:val="00FA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0F404"/>
  <w15:chartTrackingRefBased/>
  <w15:docId w15:val="{14EF83E5-AADF-4B0D-9BF6-D2D93952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4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0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406"/>
  </w:style>
  <w:style w:type="paragraph" w:styleId="Footer">
    <w:name w:val="footer"/>
    <w:basedOn w:val="Normal"/>
    <w:link w:val="FooterChar"/>
    <w:uiPriority w:val="99"/>
    <w:semiHidden/>
    <w:unhideWhenUsed/>
    <w:rsid w:val="00FA0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406"/>
  </w:style>
  <w:style w:type="table" w:customStyle="1" w:styleId="DHSCtable">
    <w:name w:val="DHSC table"/>
    <w:basedOn w:val="TableNormal"/>
    <w:uiPriority w:val="99"/>
    <w:rsid w:val="00FA0406"/>
    <w:pPr>
      <w:widowControl w:val="0"/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  <w:tblPr>
      <w:tblBorders>
        <w:bottom w:val="single" w:sz="4" w:space="0" w:color="A4A4A4"/>
        <w:insideH w:val="single" w:sz="4" w:space="0" w:color="A4A4A4"/>
        <w:insideV w:val="single" w:sz="4" w:space="0" w:color="A4A4A4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 Bold" w:hAnsi="Arial Bold"/>
        <w:b/>
        <w:caps w:val="0"/>
        <w:smallCaps w:val="0"/>
        <w:strike w:val="0"/>
        <w:dstrike w:val="0"/>
        <w:vanish w:val="0"/>
        <w:sz w:val="24"/>
        <w:vertAlign w:val="baseline"/>
      </w:rPr>
      <w:tblPr/>
      <w:trPr>
        <w:tblHeader/>
      </w:t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://nationalarchives.gov.uk/doc/open-government-licence/version/3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www.gov.uk/dhsc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ink/ink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8:00:27.585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219 285 24575,'-5'0'0,"-1"1"0,1 0 0,0 0 0,-10 4 0,-18 3 0,22-7 0,-1 1 0,-1-1 0,1-1 0,-1 0 0,-19-3 0,29 3 0,1 0 0,-1-1 0,1 0 0,-1 1 0,1-1 0,0 0 0,-1 0 0,1-1 0,0 1 0,0 0 0,-1-1 0,1 1 0,0-1 0,1 0 0,-1 1 0,0-1 0,0 0 0,1 0 0,-1 0 0,1-1 0,0 1 0,-1 0 0,1 0 0,0-1 0,0 1 0,1-1 0,-1 1 0,0-5 0,-1-9 0,0-1 0,2 0 0,0 1 0,1-1 0,0 0 0,6-22 0,-6 35 0,1 1 0,-1-1 0,1 1 0,0 0 0,0-1 0,0 1 0,0 0 0,1 0 0,-1 1 0,1-1 0,0 0 0,-1 1 0,1 0 0,0-1 0,6-2 0,5-2 0,0 0 0,23-7 0,-7 3 0,-18 6 0,0 1 0,0 0 0,0 1 0,0 1 0,0 0 0,1 0 0,-1 2 0,1-1 0,20 3 0,-31-2 0,-1 1 0,1-1 0,0 0 0,0 1 0,-1 0 0,1-1 0,0 1 0,-1 0 0,1 0 0,-1 0 0,1 0 0,-1 0 0,1 0 0,-1 0 0,0 1 0,0-1 0,2 2 0,-1 1 0,0 0 0,1-1 0,-2 1 0,1 0 0,0 0 0,-1 0 0,1 5 0,1 7 0,0 0 0,-1 31 0,-1-44 0,-2 128-1365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60D7304BE4043BD3435C2B0FED966" ma:contentTypeVersion="15" ma:contentTypeDescription="Create a new document." ma:contentTypeScope="" ma:versionID="d70344d56568f7aec3524a0cfb33cd8e">
  <xsd:schema xmlns:xsd="http://www.w3.org/2001/XMLSchema" xmlns:xs="http://www.w3.org/2001/XMLSchema" xmlns:p="http://schemas.microsoft.com/office/2006/metadata/properties" xmlns:ns2="e7c93d94-3567-46e4-b78a-3fd117370cb9" xmlns:ns3="cf69afef-99ba-425a-9397-622cb8d98826" targetNamespace="http://schemas.microsoft.com/office/2006/metadata/properties" ma:root="true" ma:fieldsID="37f24ad352c96ca53cfd4a2b6127794a" ns2:_="" ns3:_="">
    <xsd:import namespace="e7c93d94-3567-46e4-b78a-3fd117370cb9"/>
    <xsd:import namespace="cf69afef-99ba-425a-9397-622cb8d98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93d94-3567-46e4-b78a-3fd117370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afef-99ba-425a-9397-622cb8d9882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0eaf22c-9263-4475-8c5e-6e9a2fefb0d3}" ma:internalName="TaxCatchAll" ma:showField="CatchAllData" ma:web="cf69afef-99ba-425a-9397-622cb8d9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93d94-3567-46e4-b78a-3fd117370cb9">
      <Terms xmlns="http://schemas.microsoft.com/office/infopath/2007/PartnerControls"/>
    </lcf76f155ced4ddcb4097134ff3c332f>
    <TaxCatchAll xmlns="cf69afef-99ba-425a-9397-622cb8d98826" xsi:nil="true"/>
  </documentManagement>
</p:properties>
</file>

<file path=customXml/itemProps1.xml><?xml version="1.0" encoding="utf-8"?>
<ds:datastoreItem xmlns:ds="http://schemas.openxmlformats.org/officeDocument/2006/customXml" ds:itemID="{90B16547-F4DB-4873-84A9-4F933C72C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93d94-3567-46e4-b78a-3fd117370cb9"/>
    <ds:schemaRef ds:uri="cf69afef-99ba-425a-9397-622cb8d98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9AA4B-ABE5-4BF7-9532-22E8F8BFD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5D5A9-DCE4-4028-A275-BAF65A0700B9}">
  <ds:schemaRefs>
    <ds:schemaRef ds:uri="http://schemas.microsoft.com/office/2006/metadata/properties"/>
    <ds:schemaRef ds:uri="http://schemas.microsoft.com/office/infopath/2007/PartnerControls"/>
    <ds:schemaRef ds:uri="e7c93d94-3567-46e4-b78a-3fd117370cb9"/>
    <ds:schemaRef ds:uri="cf69afef-99ba-425a-9397-622cb8d988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1356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Nixon, Claire</dc:creator>
  <cp:keywords/>
  <dc:description/>
  <cp:lastModifiedBy>Nixon, Claire</cp:lastModifiedBy>
  <cp:revision>5</cp:revision>
  <dcterms:created xsi:type="dcterms:W3CDTF">2025-05-07T13:27:00Z</dcterms:created>
  <dcterms:modified xsi:type="dcterms:W3CDTF">2025-05-07T13:37:00Z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0x010100D4260D7304BE4043BD3435C2B0FED966</vt:lpwstr>
  </property>
  <property fmtid="{D5CDD505-2E9C-101B-9397-08002B2CF9AE}" pid="3" name="MediaServiceImageTags">
    <vt:lpwstr/>
  </property>
</Properties>
</file>